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46" w:rsidRDefault="00383597">
      <w:pPr>
        <w:pStyle w:val="Zhlav"/>
        <w:jc w:val="center"/>
        <w:rPr>
          <w:b/>
          <w:sz w:val="28"/>
        </w:rPr>
      </w:pPr>
      <w:r>
        <w:rPr>
          <w:rFonts w:ascii="Georgia" w:hAnsi="Georgia"/>
          <w:b/>
          <w:sz w:val="28"/>
        </w:rPr>
        <w:br/>
      </w:r>
      <w:r>
        <w:rPr>
          <w:b/>
          <w:sz w:val="28"/>
        </w:rPr>
        <w:t>ŽÁDOST O PRONÁJEM PODPOROVANÉHO BYTU</w:t>
      </w:r>
      <w:r>
        <w:rPr>
          <w:noProof/>
        </w:rPr>
        <mc:AlternateContent>
          <mc:Choice Requires="wps">
            <w:drawing>
              <wp:anchor distT="0" distB="0" distL="89535" distR="89535" simplePos="0" relativeHeight="2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635</wp:posOffset>
                </wp:positionV>
                <wp:extent cx="102870" cy="194310"/>
                <wp:effectExtent l="0" t="0" r="0" b="0"/>
                <wp:wrapSquare wrapText="bothSides"/>
                <wp:docPr id="1" name="Rámec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62" w:type="dxa"/>
                              <w:tblInd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2"/>
                              <w:gridCol w:w="80"/>
                            </w:tblGrid>
                            <w:tr w:rsidR="005F6946">
                              <w:tc>
                                <w:tcPr>
                                  <w:tcW w:w="81" w:type="dxa"/>
                                  <w:shd w:val="clear" w:color="auto" w:fill="auto"/>
                                  <w:vAlign w:val="center"/>
                                </w:tcPr>
                                <w:p w:rsidR="005F6946" w:rsidRDefault="005F694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" w:type="dxa"/>
                                  <w:shd w:val="clear" w:color="auto" w:fill="auto"/>
                                  <w:vAlign w:val="center"/>
                                </w:tcPr>
                                <w:p w:rsidR="005F6946" w:rsidRDefault="005F6946"/>
                              </w:tc>
                            </w:tr>
                          </w:tbl>
                          <w:p w:rsidR="00E02817" w:rsidRDefault="00E02817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ámec3" o:spid="_x0000_s1026" type="#_x0000_t202" style="position:absolute;left:0;text-align:left;margin-left:-.75pt;margin-top:.05pt;width:8.1pt;height:15.3pt;z-index:20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" filled="f" stroked="f">
                <v:textbox style="mso-fit-shape-to-text:t" inset="0,0,0,0">
                  <w:txbxContent>
                    <w:tbl>
                      <w:tblPr>
                        <w:tblW w:w="162" w:type="dxa"/>
                        <w:tblInd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2"/>
                        <w:gridCol w:w="80"/>
                      </w:tblGrid>
                      <w:tr w:rsidR="005F6946">
                        <w:tc>
                          <w:tcPr>
                            <w:tcW w:w="81" w:type="dxa"/>
                            <w:shd w:val="clear" w:color="auto" w:fill="auto"/>
                            <w:vAlign w:val="center"/>
                          </w:tcPr>
                          <w:p w:rsidR="005F6946" w:rsidRDefault="005F694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80" w:type="dxa"/>
                            <w:shd w:val="clear" w:color="auto" w:fill="auto"/>
                            <w:vAlign w:val="center"/>
                          </w:tcPr>
                          <w:p w:rsidR="005F6946" w:rsidRDefault="005F6946"/>
                        </w:tc>
                      </w:tr>
                    </w:tbl>
                    <w:p w:rsidR="00E02817" w:rsidRDefault="00E02817"/>
                  </w:txbxContent>
                </v:textbox>
                <w10:wrap type="square"/>
              </v:shape>
            </w:pict>
          </mc:Fallback>
        </mc:AlternateContent>
      </w:r>
    </w:p>
    <w:p w:rsidR="005F6946" w:rsidRDefault="00383597">
      <w:pPr>
        <w:pStyle w:val="Zhlav"/>
        <w:jc w:val="center"/>
        <w:rPr>
          <w:b/>
          <w:sz w:val="28"/>
        </w:rPr>
      </w:pPr>
      <w:r>
        <w:rPr>
          <w:b/>
          <w:sz w:val="28"/>
        </w:rPr>
        <w:t>PODLE PODPROGRAMU MMR ČR V CHÝNOVĚ</w:t>
      </w:r>
    </w:p>
    <w:p w:rsidR="005F6946" w:rsidRDefault="00383597">
      <w:pPr>
        <w:pStyle w:val="Zhlav"/>
        <w:jc w:val="center"/>
        <w:rPr>
          <w:i/>
        </w:rPr>
      </w:pPr>
      <w:r>
        <w:rPr>
          <w:i/>
        </w:rPr>
        <w:t>OSOBNÍ DOTAZNÍK</w:t>
      </w:r>
    </w:p>
    <w:p w:rsidR="005F6946" w:rsidRDefault="005F6946">
      <w:pPr>
        <w:pStyle w:val="Zhlav"/>
      </w:pPr>
    </w:p>
    <w:tbl>
      <w:tblPr>
        <w:tblStyle w:val="Mkatabulky"/>
        <w:tblW w:w="10606" w:type="dxa"/>
        <w:tblLook w:val="04A0" w:firstRow="1" w:lastRow="0" w:firstColumn="1" w:lastColumn="0" w:noHBand="0" w:noVBand="1"/>
      </w:tblPr>
      <w:tblGrid>
        <w:gridCol w:w="2652"/>
        <w:gridCol w:w="2649"/>
        <w:gridCol w:w="2654"/>
        <w:gridCol w:w="2651"/>
      </w:tblGrid>
      <w:tr w:rsidR="005F6946">
        <w:trPr>
          <w:trHeight w:val="397"/>
        </w:trPr>
        <w:tc>
          <w:tcPr>
            <w:tcW w:w="1060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  <w:jc w:val="center"/>
              <w:rPr>
                <w:b/>
                <w:i/>
              </w:rPr>
            </w:pPr>
            <w:r>
              <w:rPr>
                <w:b/>
                <w:sz w:val="28"/>
              </w:rPr>
              <w:t>Základní údaje o žadateli</w:t>
            </w: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Jméno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Příjmení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Rodinný stav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Rodné příjmení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Narozen dne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Rodné číslo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10605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  <w:rPr>
                <w:b/>
              </w:rPr>
            </w:pPr>
            <w:r>
              <w:rPr>
                <w:b/>
              </w:rPr>
              <w:t>Trvalý pobyt</w:t>
            </w: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Ulice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Číslo popisné/orientační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Město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PSČ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Telefon</w:t>
            </w:r>
          </w:p>
        </w:tc>
        <w:tc>
          <w:tcPr>
            <w:tcW w:w="2649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2654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E-mail</w:t>
            </w:r>
          </w:p>
        </w:tc>
        <w:tc>
          <w:tcPr>
            <w:tcW w:w="265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</w:tbl>
    <w:p w:rsidR="005F6946" w:rsidRDefault="005F6946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 xml:space="preserve">V současné době bydlím:                      </w:t>
      </w:r>
      <w:sdt>
        <w:sdtPr>
          <w:id w:val="-922472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Georgia" w:hAnsi="Georgia"/>
        </w:rPr>
        <w:t xml:space="preserve"> sám / sama                       </w:t>
      </w:r>
      <w:sdt>
        <w:sdtPr>
          <w:id w:val="-532411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Georgia" w:hAnsi="Georgia"/>
        </w:rPr>
        <w:t xml:space="preserve"> s příbuznými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Pečovatelskou službu využívám v místě bydliště:</w:t>
      </w:r>
    </w:p>
    <w:p w:rsidR="005F6946" w:rsidRDefault="005354A7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  <w:sdt>
        <w:sdtPr>
          <w:id w:val="-1790969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ano                                                        </w:t>
      </w:r>
      <w:sdt>
        <w:sdtPr>
          <w:id w:val="-4475389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ne</w:t>
      </w:r>
      <w:r w:rsidR="00383597">
        <w:rPr>
          <w:rFonts w:ascii="Georgia" w:hAnsi="Georgia"/>
        </w:rPr>
        <w:tab/>
        <w:t xml:space="preserve"> </w:t>
      </w:r>
      <w:sdt>
        <w:sdtPr>
          <w:id w:val="20897246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nemám možnost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>Druh pobíraného důchodu:</w:t>
      </w:r>
    </w:p>
    <w:p w:rsidR="005F6946" w:rsidRDefault="005354A7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  <w:sdt>
        <w:sdtPr>
          <w:id w:val="-20052669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starobní                                        </w:t>
      </w:r>
      <w:sdt>
        <w:sdtPr>
          <w:id w:val="790937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invalidní (</w:t>
      </w:r>
      <w:sdt>
        <w:sdtPr>
          <w:id w:val="-1265840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I. stupeň, </w:t>
      </w:r>
      <w:sdt>
        <w:sdtPr>
          <w:id w:val="-443382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II. stupeň, </w:t>
      </w:r>
      <w:sdt>
        <w:sdtPr>
          <w:id w:val="5817242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III. stupeň)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 xml:space="preserve">Pobírám příspěvek na péči:                  </w:t>
      </w:r>
      <w:sdt>
        <w:sdtPr>
          <w:id w:val="1345297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Georgia" w:hAnsi="Georgia"/>
        </w:rPr>
        <w:t xml:space="preserve"> ano                                     </w:t>
      </w:r>
      <w:sdt>
        <w:sdtPr>
          <w:id w:val="-6006513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MS Gothic" w:eastAsia="MS Gothic" w:hAnsi="MS Gothic"/>
        </w:rPr>
        <w:t xml:space="preserve"> </w:t>
      </w:r>
      <w:r>
        <w:rPr>
          <w:rFonts w:ascii="Georgia" w:hAnsi="Georgia"/>
        </w:rPr>
        <w:t>ne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>
        <w:rPr>
          <w:rFonts w:ascii="Georgia" w:hAnsi="Georgia"/>
        </w:rPr>
        <w:t xml:space="preserve">Preferuji pronájem:             </w:t>
      </w:r>
      <w:sdt>
        <w:sdtPr>
          <w:id w:val="1613562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Georgia" w:hAnsi="Georgia"/>
        </w:rPr>
        <w:t xml:space="preserve"> jednopokojový byt                             </w:t>
      </w:r>
      <w:sdt>
        <w:sdtPr>
          <w:id w:val="-2144649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Georgia" w:hAnsi="Georgia"/>
        </w:rPr>
        <w:t xml:space="preserve"> dvoupokojový byt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Preferuji podlaží:</w:t>
      </w:r>
    </w:p>
    <w:p w:rsidR="005F6946" w:rsidRDefault="005354A7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sdt>
        <w:sdtPr>
          <w:id w:val="12902476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1. nadzemní podlaží                      </w:t>
      </w:r>
      <w:sdt>
        <w:sdtPr>
          <w:id w:val="-19200881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2. nadzemní podlaží</w:t>
      </w:r>
      <w:r w:rsidR="00383597">
        <w:rPr>
          <w:rFonts w:ascii="Georgia" w:hAnsi="Georgia"/>
        </w:rPr>
        <w:tab/>
        <w:t xml:space="preserve">          </w:t>
      </w:r>
      <w:sdt>
        <w:sdtPr>
          <w:id w:val="11618991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3. nadzemní podlaží</w: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Žádám o pronájem sám/sama nebo s manželem/manželkou, či jinou osobou</w:t>
      </w:r>
    </w:p>
    <w:p w:rsidR="005F6946" w:rsidRDefault="005354A7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  <w:sdt>
        <w:sdtPr>
          <w:id w:val="15916600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ano (jméno a příjmení:                                                      datum </w:t>
      </w:r>
      <w:proofErr w:type="gramStart"/>
      <w:r w:rsidR="00383597">
        <w:rPr>
          <w:rFonts w:ascii="Georgia" w:hAnsi="Georgia"/>
        </w:rPr>
        <w:t>narození:                                   )</w:t>
      </w:r>
      <w:proofErr w:type="gramEnd"/>
    </w:p>
    <w:p w:rsidR="005F6946" w:rsidRDefault="005354A7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sdt>
        <w:sdtPr>
          <w:id w:val="-10906975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3597">
            <w:rPr>
              <w:rFonts w:ascii="MS Gothic" w:eastAsia="MS Gothic" w:hAnsi="MS Gothic"/>
            </w:rPr>
            <w:t>☐</w:t>
          </w:r>
        </w:sdtContent>
      </w:sdt>
      <w:r w:rsidR="00383597">
        <w:rPr>
          <w:rFonts w:ascii="Georgia" w:hAnsi="Georgia"/>
        </w:rPr>
        <w:t xml:space="preserve"> ne</w:t>
      </w: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 w:rsidP="006A54E5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Chovám zvíře:</w:t>
      </w:r>
    </w:p>
    <w:p w:rsidR="006A54E5" w:rsidRDefault="006A54E5" w:rsidP="006A54E5">
      <w:pPr>
        <w:pStyle w:val="Odstavecseseznamem"/>
        <w:tabs>
          <w:tab w:val="left" w:pos="1455"/>
          <w:tab w:val="left" w:pos="7410"/>
        </w:tabs>
        <w:spacing w:after="120" w:line="276" w:lineRule="auto"/>
        <w:jc w:val="both"/>
        <w:rPr>
          <w:rFonts w:ascii="Georgia" w:hAnsi="Georgia"/>
        </w:rPr>
      </w:pPr>
      <w:sdt>
        <w:sdtPr>
          <w:rPr>
            <w:rFonts w:ascii="Georgia" w:hAnsi="Georgia"/>
          </w:rPr>
          <w:id w:val="180889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eorgia" w:hAnsi="Georgia"/>
        </w:rPr>
        <w:t xml:space="preserve"> ano (</w:t>
      </w:r>
      <w:proofErr w:type="gramStart"/>
      <w:r>
        <w:rPr>
          <w:rFonts w:ascii="Georgia" w:hAnsi="Georgia"/>
        </w:rPr>
        <w:t>druh:                                                                              počet</w:t>
      </w:r>
      <w:proofErr w:type="gramEnd"/>
      <w:r>
        <w:rPr>
          <w:rFonts w:ascii="Georgia" w:hAnsi="Georgia"/>
        </w:rPr>
        <w:t>:                           )</w:t>
      </w:r>
    </w:p>
    <w:p w:rsidR="006A54E5" w:rsidRPr="006A54E5" w:rsidRDefault="006A54E5" w:rsidP="006A54E5">
      <w:pPr>
        <w:pStyle w:val="Odstavecseseznamem"/>
        <w:tabs>
          <w:tab w:val="left" w:pos="1425"/>
          <w:tab w:val="left" w:pos="1455"/>
          <w:tab w:val="left" w:pos="7410"/>
        </w:tabs>
        <w:spacing w:after="120" w:line="276" w:lineRule="auto"/>
        <w:jc w:val="both"/>
        <w:rPr>
          <w:rFonts w:ascii="Georgia" w:hAnsi="Georgia"/>
        </w:rPr>
      </w:pPr>
      <w:sdt>
        <w:sdtPr>
          <w:rPr>
            <w:rFonts w:ascii="Georgia" w:hAnsi="Georgia"/>
          </w:rPr>
          <w:id w:val="29118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eorgia" w:hAnsi="Georgia"/>
        </w:rPr>
        <w:t xml:space="preserve"> ne</w:t>
      </w:r>
      <w:r>
        <w:rPr>
          <w:rFonts w:ascii="Georgia" w:hAnsi="Georgia"/>
        </w:rPr>
        <w:tab/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Vlastní odůvodnění žádosti podporovaného bytu:</w:t>
      </w:r>
    </w:p>
    <w:p w:rsidR="005F6946" w:rsidRDefault="00383597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134750BA">
                <wp:simplePos x="0" y="0"/>
                <wp:positionH relativeFrom="column">
                  <wp:posOffset>19050</wp:posOffset>
                </wp:positionH>
                <wp:positionV relativeFrom="paragraph">
                  <wp:posOffset>125730</wp:posOffset>
                </wp:positionV>
                <wp:extent cx="6610320" cy="1485900"/>
                <wp:effectExtent l="0" t="0" r="19685" b="19050"/>
                <wp:wrapNone/>
                <wp:docPr id="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2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.5pt;margin-top:9.9pt;width:520.5pt;height:117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" fillcolor="white [3212]" strokecolor="black [3213]" strokeweight="1pt"/>
            </w:pict>
          </mc:Fallback>
        </mc:AlternateContent>
      </w: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5F6946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6A54E5" w:rsidRDefault="006A54E5">
      <w:pPr>
        <w:pStyle w:val="Odstavecseseznamem"/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V případě přidělení bytu budu mít zájem využívat tyto služby:</w:t>
      </w:r>
    </w:p>
    <w:tbl>
      <w:tblPr>
        <w:tblW w:w="82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1984"/>
        <w:gridCol w:w="1701"/>
        <w:gridCol w:w="1984"/>
      </w:tblGrid>
      <w:tr w:rsidR="005F6946">
        <w:trPr>
          <w:trHeight w:val="300"/>
        </w:trPr>
        <w:tc>
          <w:tcPr>
            <w:tcW w:w="2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jc w:val="center"/>
              <w:rPr>
                <w:rFonts w:ascii="Georgia" w:hAnsi="Georgia"/>
                <w:b/>
                <w:bCs/>
                <w:color w:val="000000"/>
                <w:szCs w:val="22"/>
              </w:rPr>
            </w:pPr>
            <w:r>
              <w:rPr>
                <w:rFonts w:ascii="Georgia" w:hAnsi="Georgia"/>
                <w:b/>
                <w:bCs/>
                <w:color w:val="000000"/>
                <w:szCs w:val="22"/>
              </w:rPr>
              <w:t>služby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383597">
            <w:pPr>
              <w:jc w:val="center"/>
              <w:rPr>
                <w:rFonts w:ascii="Georgia" w:hAnsi="Georgia"/>
                <w:b/>
                <w:bCs/>
                <w:color w:val="000000"/>
                <w:szCs w:val="22"/>
              </w:rPr>
            </w:pPr>
            <w:r>
              <w:rPr>
                <w:rFonts w:ascii="Georgia" w:hAnsi="Georgia"/>
                <w:b/>
                <w:bCs/>
                <w:color w:val="000000"/>
                <w:szCs w:val="22"/>
              </w:rPr>
              <w:t>denně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383597">
            <w:pPr>
              <w:jc w:val="center"/>
              <w:rPr>
                <w:rFonts w:ascii="Georgia" w:hAnsi="Georgia"/>
                <w:b/>
                <w:bCs/>
                <w:color w:val="000000"/>
                <w:szCs w:val="22"/>
              </w:rPr>
            </w:pPr>
            <w:r>
              <w:rPr>
                <w:rFonts w:ascii="Georgia" w:hAnsi="Georgia"/>
                <w:b/>
                <w:bCs/>
                <w:color w:val="000000"/>
                <w:szCs w:val="22"/>
              </w:rPr>
              <w:t>týdně</w:t>
            </w:r>
          </w:p>
        </w:tc>
        <w:tc>
          <w:tcPr>
            <w:tcW w:w="198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383597">
            <w:pPr>
              <w:jc w:val="center"/>
              <w:rPr>
                <w:rFonts w:ascii="Georgia" w:hAnsi="Georgia"/>
                <w:b/>
                <w:bCs/>
                <w:color w:val="000000"/>
                <w:szCs w:val="22"/>
              </w:rPr>
            </w:pPr>
            <w:r>
              <w:rPr>
                <w:rFonts w:ascii="Georgia" w:hAnsi="Georgia"/>
                <w:b/>
                <w:bCs/>
                <w:color w:val="000000"/>
                <w:szCs w:val="22"/>
              </w:rPr>
              <w:t>měsíčně</w:t>
            </w:r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donáška jídla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28735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1135792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45402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nákup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433947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547572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19747459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rehabilitace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823705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1881391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841972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úklid domácnosti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7350151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7888899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17134641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doprovod k lékaři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323329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343964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1811514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pomoc s hygienou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5937854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-416947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4184588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společenské akce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2250309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311378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1075009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výlety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1170371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20763959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354A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sdt>
              <w:sdtPr>
                <w:id w:val="824859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597">
                  <w:rPr>
                    <w:rFonts w:ascii="MS Gothic" w:eastAsia="MS Gothic" w:hAnsi="MS Gothic"/>
                    <w:color w:val="000000"/>
                    <w:szCs w:val="22"/>
                  </w:rPr>
                  <w:t>☐</w:t>
                </w:r>
              </w:sdtContent>
            </w:sdt>
          </w:p>
        </w:tc>
      </w:tr>
      <w:tr w:rsidR="005F6946">
        <w:trPr>
          <w:trHeight w:val="300"/>
        </w:trPr>
        <w:tc>
          <w:tcPr>
            <w:tcW w:w="256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5F6946" w:rsidRDefault="00383597">
            <w:pPr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můj návrh</w:t>
            </w:r>
          </w:p>
        </w:tc>
        <w:tc>
          <w:tcPr>
            <w:tcW w:w="5669" w:type="dxa"/>
            <w:gridSpan w:val="3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F6946" w:rsidRDefault="005F694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5F6946" w:rsidRDefault="005F694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5F6946" w:rsidRDefault="005F6946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5F6946" w:rsidRDefault="005F6946">
      <w:pPr>
        <w:tabs>
          <w:tab w:val="left" w:pos="7410"/>
        </w:tabs>
        <w:spacing w:after="120" w:line="276" w:lineRule="auto"/>
        <w:ind w:left="360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Přeji si pověřit svého zákonného zástupce při jednání s pronajímatelem bytové jednotky:</w:t>
      </w:r>
    </w:p>
    <w:tbl>
      <w:tblPr>
        <w:tblStyle w:val="Mkatabulky"/>
        <w:tblW w:w="10456" w:type="dxa"/>
        <w:tblLook w:val="04A0" w:firstRow="1" w:lastRow="0" w:firstColumn="1" w:lastColumn="0" w:noHBand="0" w:noVBand="1"/>
      </w:tblPr>
      <w:tblGrid>
        <w:gridCol w:w="1809"/>
        <w:gridCol w:w="3403"/>
        <w:gridCol w:w="1701"/>
        <w:gridCol w:w="3543"/>
      </w:tblGrid>
      <w:tr w:rsidR="005F6946">
        <w:trPr>
          <w:trHeight w:val="397"/>
        </w:trPr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Jméno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524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  <w:rPr>
                <w:i/>
              </w:rPr>
            </w:pPr>
            <w:r>
              <w:t>Trvalý pobyt</w:t>
            </w:r>
          </w:p>
        </w:tc>
      </w:tr>
      <w:tr w:rsidR="005F6946">
        <w:trPr>
          <w:trHeight w:val="397"/>
        </w:trPr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Příjmení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Ulice a číslo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Narozen dne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Město a PSČ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  <w:tr w:rsidR="005F6946">
        <w:trPr>
          <w:trHeight w:val="397"/>
        </w:trPr>
        <w:tc>
          <w:tcPr>
            <w:tcW w:w="1808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Telefon</w:t>
            </w:r>
          </w:p>
        </w:tc>
        <w:tc>
          <w:tcPr>
            <w:tcW w:w="340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383597">
            <w:pPr>
              <w:pStyle w:val="Zhlav"/>
            </w:pPr>
            <w:r>
              <w:t>E-mail</w:t>
            </w:r>
          </w:p>
        </w:tc>
        <w:tc>
          <w:tcPr>
            <w:tcW w:w="3543" w:type="dxa"/>
            <w:shd w:val="clear" w:color="auto" w:fill="auto"/>
            <w:tcMar>
              <w:left w:w="108" w:type="dxa"/>
            </w:tcMar>
            <w:vAlign w:val="center"/>
          </w:tcPr>
          <w:p w:rsidR="005F6946" w:rsidRDefault="005F6946">
            <w:pPr>
              <w:pStyle w:val="Zhlav"/>
              <w:rPr>
                <w:i/>
              </w:rPr>
            </w:pPr>
          </w:p>
        </w:tc>
      </w:tr>
    </w:tbl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</w:p>
    <w:p w:rsidR="005F6946" w:rsidRDefault="00383597">
      <w:pPr>
        <w:pStyle w:val="Odstavecseseznamem"/>
        <w:numPr>
          <w:ilvl w:val="0"/>
          <w:numId w:val="1"/>
        </w:numPr>
        <w:tabs>
          <w:tab w:val="left" w:pos="7410"/>
        </w:tabs>
        <w:spacing w:after="120"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Prostor pro Vaše dotazy a přání:</w:t>
      </w:r>
    </w:p>
    <w:p w:rsidR="005F6946" w:rsidRDefault="006A54E5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7DCA91A3" wp14:editId="5F420EE0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6609715" cy="1438275"/>
                <wp:effectExtent l="0" t="0" r="19685" b="28575"/>
                <wp:wrapNone/>
                <wp:docPr id="3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715" cy="1438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4.5pt;margin-top:1.8pt;width:520.45pt;height:113.25pt;z-index: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" fillcolor="white [3212]" strokecolor="black [3213]" strokeweight="1pt"/>
            </w:pict>
          </mc:Fallback>
        </mc:AlternateContent>
      </w: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Arial" w:hAnsi="Arial" w:cs="Arial"/>
          <w:sz w:val="29"/>
          <w:szCs w:val="29"/>
        </w:rPr>
      </w:pPr>
    </w:p>
    <w:p w:rsidR="005F6946" w:rsidRDefault="00383597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Prohlášení:</w:t>
      </w:r>
    </w:p>
    <w:p w:rsidR="005F6946" w:rsidRDefault="00383597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Prohlašuji, že veškeré informace, které uvádím v žádosti a jejích přílohách, jsou pravdivé. Jsem si vědom/a toho, že zkreslování údajů v žádosti může mít za následek vyřazení z evidence žadatelů. Souhlasím s provedením sociálního šetření v místě svého pobytu za účelem posouzení mé soběstačnosti a situace. Zároveň prohlašuji, že všechny změny, týkající se skutečností uvedených v žádosti, bezodkladně ohlásím. </w:t>
      </w:r>
    </w:p>
    <w:p w:rsidR="005F6946" w:rsidRDefault="00383597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Souhlas se zpracováním osobních a citlivých údajů: </w:t>
      </w:r>
    </w:p>
    <w:p w:rsidR="005F6946" w:rsidRDefault="00383597">
      <w:pPr>
        <w:tabs>
          <w:tab w:val="left" w:pos="7410"/>
        </w:tabs>
        <w:spacing w:after="120" w:line="276" w:lineRule="auto"/>
        <w:jc w:val="both"/>
      </w:pPr>
      <w:r>
        <w:rPr>
          <w:rFonts w:ascii="Georgia" w:hAnsi="Georgia" w:cs="Arial"/>
          <w:sz w:val="22"/>
          <w:szCs w:val="22"/>
        </w:rPr>
        <w:t xml:space="preserve">V souladu se zákonem č. 110/2019 Sb., o zpracování osobních údajů, souhlasím s vedením osobních a citlivých údajů o mé osobě (zdravotní stav apod.) v souvislosti s vedením a projednáváním mé žádosti o pronájem bytu v Chýnově provozovaného společností PANTHA REI s.r.o. Souhlasím s tím, že do mé spisové evidence mohou nahlížet pověřené osoby vlastníka bytového domu. Evidence bude vedena po dobu trvání žádosti o byt, po dobu nájmu bytu a dále po dobu nezbytně nutnou k archivaci spisové dokumentace. </w:t>
      </w:r>
      <w:r w:rsidRPr="00861D33">
        <w:rPr>
          <w:rFonts w:ascii="Georgia" w:hAnsi="Georgia" w:cs="Arial"/>
          <w:color w:val="000000" w:themeColor="text1"/>
          <w:sz w:val="22"/>
          <w:szCs w:val="22"/>
        </w:rPr>
        <w:t xml:space="preserve">Podrobnosti jsou uvedeny v „Zásadách zpracování ochrany osobních údajů“, které jsou vyvěšeny na </w:t>
      </w:r>
      <w:r w:rsidR="00861D33" w:rsidRPr="00861D33">
        <w:rPr>
          <w:rFonts w:ascii="Georgia" w:hAnsi="Georgia" w:cs="Arial"/>
          <w:color w:val="000000" w:themeColor="text1"/>
          <w:sz w:val="22"/>
          <w:szCs w:val="22"/>
        </w:rPr>
        <w:t>nástěnce a jsou přístupné na www.pantharei.cz</w:t>
      </w:r>
      <w:r w:rsidR="006A54E5">
        <w:rPr>
          <w:rFonts w:ascii="Georgia" w:hAnsi="Georgia" w:cs="Arial"/>
          <w:color w:val="000000" w:themeColor="text1"/>
          <w:sz w:val="22"/>
          <w:szCs w:val="22"/>
        </w:rPr>
        <w:t>.</w:t>
      </w:r>
    </w:p>
    <w:p w:rsidR="005F6946" w:rsidRDefault="00383597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Poučení:</w:t>
      </w:r>
      <w:r>
        <w:rPr>
          <w:rFonts w:ascii="Georgia" w:hAnsi="Georgia" w:cs="Arial"/>
          <w:sz w:val="22"/>
          <w:szCs w:val="22"/>
        </w:rPr>
        <w:t xml:space="preserve"> </w:t>
      </w:r>
    </w:p>
    <w:p w:rsidR="005F6946" w:rsidRDefault="00383597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Souhlas může být kdykoliv odvolán, pokud se žadatel se správcem údajů výslovně nedohodne jinak.</w:t>
      </w: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both"/>
        <w:rPr>
          <w:rFonts w:ascii="Georgia" w:hAnsi="Georgia" w:cs="Arial"/>
          <w:sz w:val="22"/>
          <w:szCs w:val="22"/>
        </w:rPr>
      </w:pPr>
    </w:p>
    <w:p w:rsidR="005F6946" w:rsidRDefault="00383597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……………………………………………………..……………………..</w:t>
      </w:r>
    </w:p>
    <w:p w:rsidR="005F6946" w:rsidRDefault="00383597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datum a podpis žadatele nebo zákonné zástupce</w:t>
      </w: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 w:rsidP="00861D33">
      <w:pPr>
        <w:tabs>
          <w:tab w:val="left" w:pos="7410"/>
        </w:tabs>
        <w:spacing w:after="120" w:line="276" w:lineRule="auto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  <w:bookmarkStart w:id="0" w:name="_GoBack"/>
      <w:bookmarkEnd w:id="0"/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5F6946">
      <w:pPr>
        <w:tabs>
          <w:tab w:val="left" w:pos="7410"/>
        </w:tabs>
        <w:spacing w:after="120" w:line="276" w:lineRule="auto"/>
        <w:jc w:val="center"/>
        <w:rPr>
          <w:rFonts w:ascii="Georgia" w:hAnsi="Georgia"/>
          <w:sz w:val="22"/>
          <w:szCs w:val="22"/>
        </w:rPr>
      </w:pPr>
    </w:p>
    <w:p w:rsidR="005F6946" w:rsidRDefault="00383597">
      <w:pPr>
        <w:tabs>
          <w:tab w:val="left" w:pos="7410"/>
        </w:tabs>
        <w:spacing w:after="120" w:line="276" w:lineRule="auto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Přílohy k žádosti:</w:t>
      </w:r>
    </w:p>
    <w:p w:rsidR="005F6946" w:rsidRDefault="00383597">
      <w:pPr>
        <w:pStyle w:val="Odstavecseseznamem"/>
        <w:numPr>
          <w:ilvl w:val="0"/>
          <w:numId w:val="2"/>
        </w:numPr>
        <w:tabs>
          <w:tab w:val="left" w:pos="7410"/>
        </w:tabs>
        <w:spacing w:after="12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Vyplněné a potvrzené vyjádření praktického lékaře či odborného lékaře o zdravotním stavu žadatele</w:t>
      </w:r>
    </w:p>
    <w:p w:rsidR="005F6946" w:rsidRDefault="00383597">
      <w:pPr>
        <w:pStyle w:val="Odstavecseseznamem"/>
        <w:numPr>
          <w:ilvl w:val="0"/>
          <w:numId w:val="2"/>
        </w:numPr>
        <w:tabs>
          <w:tab w:val="left" w:pos="7410"/>
        </w:tabs>
        <w:spacing w:after="120"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Vyplněné a potvrzené vyjádření sociálního pracovníka příslušné obce</w:t>
      </w:r>
    </w:p>
    <w:p w:rsidR="005F6946" w:rsidRDefault="00383597">
      <w:pPr>
        <w:pStyle w:val="Odstavecseseznamem"/>
        <w:numPr>
          <w:ilvl w:val="0"/>
          <w:numId w:val="2"/>
        </w:numPr>
        <w:tabs>
          <w:tab w:val="left" w:pos="7410"/>
        </w:tabs>
        <w:spacing w:after="120" w:line="276" w:lineRule="auto"/>
      </w:pPr>
      <w:r>
        <w:rPr>
          <w:rFonts w:ascii="Georgia" w:hAnsi="Georgia"/>
          <w:sz w:val="22"/>
          <w:szCs w:val="22"/>
        </w:rPr>
        <w:t>Je-li žadatel zbaven způsobilosti k právním úkonům – rozsudek odborného soudu o zbavení způsobilosti a listina o ustanovení opatrovníka</w:t>
      </w:r>
    </w:p>
    <w:sectPr w:rsidR="005F6946">
      <w:headerReference w:type="default" r:id="rId13"/>
      <w:footerReference w:type="default" r:id="rId14"/>
      <w:pgSz w:w="11906" w:h="16838"/>
      <w:pgMar w:top="765" w:right="720" w:bottom="765" w:left="720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4A7" w:rsidRDefault="005354A7">
      <w:r>
        <w:separator/>
      </w:r>
    </w:p>
  </w:endnote>
  <w:endnote w:type="continuationSeparator" w:id="0">
    <w:p w:rsidR="005354A7" w:rsidRDefault="0053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792589"/>
      <w:docPartObj>
        <w:docPartGallery w:val="Page Numbers (Bottom of Page)"/>
        <w:docPartUnique/>
      </w:docPartObj>
    </w:sdtPr>
    <w:sdtEndPr/>
    <w:sdtContent>
      <w:p w:rsidR="005F6946" w:rsidRDefault="00383597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A54E5">
          <w:rPr>
            <w:noProof/>
          </w:rPr>
          <w:t>1</w:t>
        </w:r>
        <w:r>
          <w:fldChar w:fldCharType="end"/>
        </w:r>
      </w:p>
    </w:sdtContent>
  </w:sdt>
  <w:p w:rsidR="005F6946" w:rsidRDefault="00383597">
    <w:pPr>
      <w:pStyle w:val="Zpat"/>
      <w:tabs>
        <w:tab w:val="left" w:pos="58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4A7" w:rsidRDefault="005354A7">
      <w:r>
        <w:separator/>
      </w:r>
    </w:p>
  </w:footnote>
  <w:footnote w:type="continuationSeparator" w:id="0">
    <w:p w:rsidR="005354A7" w:rsidRDefault="00535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946" w:rsidRDefault="00383597">
    <w:pPr>
      <w:jc w:val="right"/>
      <w:rPr>
        <w:color w:val="339966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00809B1D">
              <wp:simplePos x="0" y="0"/>
              <wp:positionH relativeFrom="column">
                <wp:posOffset>3457575</wp:posOffset>
              </wp:positionH>
              <wp:positionV relativeFrom="paragraph">
                <wp:posOffset>134620</wp:posOffset>
              </wp:positionV>
              <wp:extent cx="3096260" cy="429260"/>
              <wp:effectExtent l="0" t="0" r="9525" b="9525"/>
              <wp:wrapNone/>
              <wp:docPr id="4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40" cy="42876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6946" w:rsidRDefault="00383597">
                          <w:pPr>
                            <w:pStyle w:val="Obsahrmce"/>
                            <w:rPr>
                              <w:rFonts w:ascii="Garamond" w:hAnsi="Garamond"/>
                              <w:color w:val="FFFFFF"/>
                              <w:sz w:val="22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sz w:val="22"/>
                              <w:szCs w:val="16"/>
                            </w:rPr>
                            <w:t>Společnost je zapsána v OR uvedeného Krajského soudu v Českých Budějovicích, oddíl C vložka 28259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2" fillcolor="#ffd966" stroked="f" style="position:absolute;margin-left:272.25pt;margin-top:10.6pt;width:243.7pt;height:33.7pt" wp14:anchorId="00809B1D">
              <w10:wrap type="square"/>
              <v:fill type="solid" color2="#002699" o:detectmouseclick="t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Garamond" w:hAnsi="Garamond"/>
                        <w:color w:val="FFFFFF"/>
                        <w:sz w:val="22"/>
                        <w:szCs w:val="16"/>
                      </w:rPr>
                    </w:pPr>
                    <w:r>
                      <w:rPr>
                        <w:rFonts w:ascii="Garamond" w:hAnsi="Garamond"/>
                        <w:color w:val="auto"/>
                        <w:sz w:val="22"/>
                        <w:szCs w:val="16"/>
                      </w:rPr>
                      <w:t>Společnost je zapsána v OR uvedeného Krajského soudu v Českých Budějovicích, oddíl C vložka 28259</w:t>
                    </w:r>
                  </w:p>
                </w:txbxContent>
              </v:textbox>
            </v:rect>
          </w:pict>
        </mc:Fallback>
      </mc:AlternateContent>
    </w:r>
    <w:r>
      <w:rPr>
        <w:color w:val="339966"/>
        <w:sz w:val="20"/>
      </w:rPr>
      <w:t xml:space="preserve">                                                                                </w:t>
    </w:r>
  </w:p>
  <w:p w:rsidR="005F6946" w:rsidRDefault="00383597">
    <w:pPr>
      <w:ind w:firstLine="708"/>
      <w:rPr>
        <w:rFonts w:ascii="Georgia" w:hAnsi="Georgia"/>
        <w:b/>
        <w:color w:val="000000" w:themeColor="text1"/>
        <w:sz w:val="22"/>
      </w:rPr>
    </w:pPr>
    <w:r>
      <w:rPr>
        <w:rFonts w:ascii="Garamond" w:hAnsi="Garamond"/>
        <w:b/>
        <w:sz w:val="48"/>
      </w:rPr>
      <w:t>PANTHA REI s.r.o</w:t>
    </w:r>
    <w:r>
      <w:rPr>
        <w:b/>
        <w:sz w:val="44"/>
      </w:rPr>
      <w:t>.</w:t>
    </w:r>
  </w:p>
  <w:p w:rsidR="005F6946" w:rsidRDefault="00383597">
    <w:pPr>
      <w:ind w:firstLine="708"/>
      <w:rPr>
        <w:rFonts w:ascii="Georgia" w:hAnsi="Georgia"/>
        <w:color w:val="000000" w:themeColor="text1"/>
        <w:sz w:val="20"/>
        <w:szCs w:val="20"/>
      </w:rPr>
    </w:pPr>
    <w:r>
      <w:rPr>
        <w:rFonts w:ascii="Georgia" w:hAnsi="Georgia"/>
        <w:noProof/>
        <w:color w:val="000000" w:themeColor="text1"/>
        <w:sz w:val="20"/>
        <w:szCs w:val="20"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7F5CDBB9">
              <wp:simplePos x="0" y="0"/>
              <wp:positionH relativeFrom="column">
                <wp:posOffset>3314700</wp:posOffset>
              </wp:positionH>
              <wp:positionV relativeFrom="paragraph">
                <wp:posOffset>67945</wp:posOffset>
              </wp:positionV>
              <wp:extent cx="3315335" cy="429260"/>
              <wp:effectExtent l="0" t="0" r="0" b="9525"/>
              <wp:wrapNone/>
              <wp:docPr id="6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4880" cy="428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F6946" w:rsidRDefault="00383597">
                          <w:pPr>
                            <w:pStyle w:val="Obsahrmce"/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Gabrielovo náměstí 536, 391 55 Chýnov</w:t>
                          </w:r>
                        </w:p>
                        <w:p w:rsidR="005F6946" w:rsidRDefault="00383597">
                          <w:pPr>
                            <w:pStyle w:val="Obsahrmce"/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TEL.: 720 059 463, e-mail: info@pantharei.cz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ové pole 1" fillcolor="white" stroked="f" style="position:absolute;margin-left:261pt;margin-top:5.35pt;width:260.95pt;height:33.7pt" wp14:anchorId="7F5CDBB9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Obsahrmce"/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</w:t>
                    </w: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>Gabrielovo náměstí 536, 391 55 Chýnov</w:t>
                    </w:r>
                  </w:p>
                  <w:p>
                    <w:pPr>
                      <w:pStyle w:val="Obsahrmce"/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</w:t>
                    </w: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>TEL.: 720 059 463, e-mail: info@pantharei.cz</w:t>
                    </w:r>
                  </w:p>
                </w:txbxContent>
              </v:textbox>
            </v:rect>
          </w:pict>
        </mc:Fallback>
      </mc:AlternateContent>
    </w:r>
  </w:p>
  <w:p w:rsidR="005F6946" w:rsidRDefault="00383597">
    <w:pPr>
      <w:ind w:firstLine="708"/>
      <w:rPr>
        <w:rFonts w:ascii="Georgia" w:hAnsi="Georgia"/>
        <w:color w:val="000000" w:themeColor="text1"/>
        <w:sz w:val="20"/>
        <w:szCs w:val="20"/>
      </w:rPr>
    </w:pPr>
    <w:r>
      <w:rPr>
        <w:rFonts w:ascii="Georgia" w:hAnsi="Georgia"/>
        <w:color w:val="000000" w:themeColor="text1"/>
        <w:sz w:val="20"/>
        <w:szCs w:val="20"/>
      </w:rPr>
      <w:t>IČ: 07681895</w:t>
    </w:r>
    <w:r>
      <w:rPr>
        <w:rFonts w:ascii="Georgia" w:hAnsi="Georgia"/>
        <w:color w:val="000000" w:themeColor="text1"/>
        <w:sz w:val="20"/>
        <w:szCs w:val="20"/>
      </w:rPr>
      <w:tab/>
      <w:t>Neplátce DPH.</w:t>
    </w:r>
    <w:r>
      <w:rPr>
        <w:rFonts w:ascii="Georgia" w:hAnsi="Georgia"/>
        <w:color w:val="000000" w:themeColor="text1"/>
        <w:sz w:val="20"/>
        <w:szCs w:val="20"/>
      </w:rPr>
      <w:tab/>
      <w:t xml:space="preserve"> </w:t>
    </w:r>
  </w:p>
  <w:p w:rsidR="005F6946" w:rsidRDefault="00383597">
    <w:pPr>
      <w:ind w:firstLine="708"/>
      <w:rPr>
        <w:rFonts w:ascii="Georgia" w:hAnsi="Georgia"/>
        <w:color w:val="000000" w:themeColor="text1"/>
        <w:sz w:val="20"/>
        <w:szCs w:val="20"/>
      </w:rPr>
    </w:pPr>
    <w:r>
      <w:rPr>
        <w:rFonts w:ascii="Georgia" w:hAnsi="Georgia"/>
        <w:color w:val="000000" w:themeColor="text1"/>
        <w:sz w:val="20"/>
        <w:szCs w:val="20"/>
      </w:rPr>
      <w:t xml:space="preserve">KB Tábor, </w:t>
    </w:r>
    <w:proofErr w:type="spellStart"/>
    <w:proofErr w:type="gramStart"/>
    <w:r>
      <w:rPr>
        <w:rFonts w:ascii="Georgia" w:hAnsi="Georgia"/>
        <w:color w:val="000000" w:themeColor="text1"/>
        <w:sz w:val="20"/>
        <w:szCs w:val="20"/>
      </w:rPr>
      <w:t>č.ú</w:t>
    </w:r>
    <w:proofErr w:type="spellEnd"/>
    <w:r>
      <w:rPr>
        <w:rFonts w:ascii="Georgia" w:hAnsi="Georgia"/>
        <w:color w:val="000000" w:themeColor="text1"/>
        <w:sz w:val="20"/>
        <w:szCs w:val="20"/>
      </w:rPr>
      <w:t>.: 115</w:t>
    </w:r>
    <w:proofErr w:type="gramEnd"/>
    <w:r>
      <w:rPr>
        <w:rFonts w:ascii="Georgia" w:hAnsi="Georgia"/>
        <w:color w:val="000000" w:themeColor="text1"/>
        <w:sz w:val="20"/>
        <w:szCs w:val="20"/>
      </w:rPr>
      <w:t>-6745050237/0100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4F0"/>
    <w:multiLevelType w:val="multilevel"/>
    <w:tmpl w:val="33F4877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894483"/>
    <w:multiLevelType w:val="multilevel"/>
    <w:tmpl w:val="13249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76EEC"/>
    <w:multiLevelType w:val="multilevel"/>
    <w:tmpl w:val="43E64E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46"/>
    <w:rsid w:val="00383597"/>
    <w:rsid w:val="005354A7"/>
    <w:rsid w:val="005F6946"/>
    <w:rsid w:val="006A54E5"/>
    <w:rsid w:val="00861D33"/>
    <w:rsid w:val="00E0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ORDPopisChar">
    <w:name w:val="ORDPopis Char"/>
    <w:basedOn w:val="Standardnpsmoodstavce"/>
    <w:link w:val="ORDPopis"/>
    <w:qFormat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B0A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CB0A8C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B0A8C"/>
    <w:rPr>
      <w:b/>
      <w:bCs/>
    </w:rPr>
  </w:style>
  <w:style w:type="character" w:customStyle="1" w:styleId="data1">
    <w:name w:val="data1"/>
    <w:basedOn w:val="Standardnpsmoodstavce"/>
    <w:qFormat/>
    <w:rsid w:val="00141A08"/>
    <w:rPr>
      <w:rFonts w:ascii="Arial" w:hAnsi="Arial" w:cs="Arial"/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qFormat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33E64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b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qFormat/>
    <w:pPr>
      <w:widowControl w:val="0"/>
      <w:jc w:val="both"/>
    </w:pPr>
    <w:rPr>
      <w:lang w:val="en-US" w:eastAsia="en-US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qFormat/>
    <w:rsid w:val="00CB0A8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B0A8C"/>
    <w:rPr>
      <w:b/>
      <w:bCs/>
    </w:rPr>
  </w:style>
  <w:style w:type="paragraph" w:customStyle="1" w:styleId="Default">
    <w:name w:val="Default"/>
    <w:qFormat/>
    <w:rsid w:val="00D17A95"/>
    <w:pPr>
      <w:suppressAutoHyphens/>
    </w:pPr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</w:style>
  <w:style w:type="character" w:customStyle="1" w:styleId="ORDPopisChar">
    <w:name w:val="ORDPopis Char"/>
    <w:basedOn w:val="Standardnpsmoodstavce"/>
    <w:link w:val="ORDPopis"/>
    <w:qFormat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character" w:customStyle="1" w:styleId="Internetovodkaz">
    <w:name w:val="Internetový odkaz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B0A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CB0A8C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B0A8C"/>
    <w:rPr>
      <w:b/>
      <w:bCs/>
    </w:rPr>
  </w:style>
  <w:style w:type="character" w:customStyle="1" w:styleId="data1">
    <w:name w:val="data1"/>
    <w:basedOn w:val="Standardnpsmoodstavce"/>
    <w:qFormat/>
    <w:rsid w:val="00141A08"/>
    <w:rPr>
      <w:rFonts w:ascii="Arial" w:hAnsi="Arial" w:cs="Arial"/>
      <w:b/>
      <w:bCs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qFormat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33E64"/>
    <w:rPr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sz w:val="24"/>
    </w:rPr>
  </w:style>
  <w:style w:type="character" w:customStyle="1" w:styleId="ListLabel4">
    <w:name w:val="ListLabel 4"/>
    <w:qFormat/>
    <w:rPr>
      <w:b/>
      <w:sz w:val="22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Texttabulky">
    <w:name w:val="Text tabulky"/>
    <w:basedOn w:val="Normln"/>
    <w:qFormat/>
    <w:pPr>
      <w:widowControl w:val="0"/>
      <w:jc w:val="both"/>
    </w:pPr>
    <w:rPr>
      <w:lang w:val="en-US" w:eastAsia="en-US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qFormat/>
    <w:rsid w:val="00CB0A8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B0A8C"/>
    <w:rPr>
      <w:b/>
      <w:bCs/>
    </w:rPr>
  </w:style>
  <w:style w:type="paragraph" w:customStyle="1" w:styleId="Default">
    <w:name w:val="Default"/>
    <w:qFormat/>
    <w:rsid w:val="00D17A95"/>
    <w:pPr>
      <w:suppressAutoHyphens/>
    </w:pPr>
    <w:rPr>
      <w:color w:val="000000"/>
      <w:sz w:val="24"/>
      <w:szCs w:val="24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ŘN - příloha" ma:contentTypeID="0x01010044D94D80A074F842989C4BC74D20621B0100B1C6BAEAF856344FA75CF62696673EAB" ma:contentTypeVersion="10" ma:contentTypeDescription="" ma:contentTypeScope="" ma:versionID="2fa914bb7c18d180451b6215dccd2473">
  <xsd:schema xmlns:xsd="http://www.w3.org/2001/XMLSchema" xmlns:xs="http://www.w3.org/2001/XMLSchema" xmlns:p="http://schemas.microsoft.com/office/2006/metadata/properties" xmlns:ns2="b7a39e83-1545-4312-b8b2-f06ac13f73a4" xmlns:ns3="53506eff-c285-4f12-8bbf-0a876fd91805" targetNamespace="http://schemas.microsoft.com/office/2006/metadata/properties" ma:root="true" ma:fieldsID="07c23623e90a10cb625e6c9f7a47fd79" ns2:_="" ns3:_="">
    <xsd:import namespace="b7a39e83-1545-4312-b8b2-f06ac13f73a4"/>
    <xsd:import namespace="53506eff-c285-4f12-8bbf-0a876fd91805"/>
    <xsd:element name="properties">
      <xsd:complexType>
        <xsd:sequence>
          <xsd:element name="documentManagement">
            <xsd:complexType>
              <xsd:all>
                <xsd:element ref="ns2:SubsystemSearch"/>
                <xsd:element ref="ns2:ProcesSearch"/>
                <xsd:element ref="ns2:SubprocesSearch" minOccurs="0"/>
                <xsd:element ref="ns2:cisloprilohy" minOccurs="0"/>
                <xsd:element ref="ns2:UcinnostDo" minOccurs="0"/>
                <xsd:element ref="ns2:UcinnostOd" minOccurs="0"/>
                <xsd:element ref="ns2:verzedok" minOccurs="0"/>
                <xsd:element ref="ns2:sablona" minOccurs="0"/>
                <xsd:element ref="ns2:poznamka" minOccurs="0"/>
                <xsd:element ref="ns2:SubsystemSearch_x003a_IDSubsystem" minOccurs="0"/>
                <xsd:element ref="ns2:SubsystemSearch_x003a_Nadpis" minOccurs="0"/>
                <xsd:element ref="ns2:ProcesSearch_x003a_IDProces" minOccurs="0"/>
                <xsd:element ref="ns2:ProcesSearch_x003a_Nadpis" minOccurs="0"/>
                <xsd:element ref="ns2:SubprocesSearch_x003a_IDSubproces" minOccurs="0"/>
                <xsd:element ref="ns2:SubprocesSearch_x003a_Nadpis" minOccurs="0"/>
                <xsd:element ref="ns3:ORNoznaceni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39e83-1545-4312-b8b2-f06ac13f73a4" elementFormDefault="qualified">
    <xsd:import namespace="http://schemas.microsoft.com/office/2006/documentManagement/types"/>
    <xsd:import namespace="http://schemas.microsoft.com/office/infopath/2007/PartnerControls"/>
    <xsd:element name="SubsystemSearch" ma:index="2" ma:displayName="Název subsystému" ma:list="{E45F3400-3760-43FC-81F5-3B87380E0ED1}" ma:internalName="SubsystemSearch" ma:readOnly="false" ma:showField="Subsystem" ma:web="{53506eff-c285-4f12-8bbf-0a876fd91805}">
      <xsd:simpleType>
        <xsd:restriction base="dms:Lookup"/>
      </xsd:simpleType>
    </xsd:element>
    <xsd:element name="ProcesSearch" ma:index="3" ma:displayName="Název procesu" ma:list="{BF2E0FC0-5E81-4CCD-83FD-89A635BAE128}" ma:internalName="ProcesSearch" ma:readOnly="false" ma:showField="Proces" ma:web="{53506eff-c285-4f12-8bbf-0a876fd91805}">
      <xsd:simpleType>
        <xsd:restriction base="dms:Lookup"/>
      </xsd:simpleType>
    </xsd:element>
    <xsd:element name="SubprocesSearch" ma:index="4" nillable="true" ma:displayName="Název subprocesu" ma:list="{AC5D036E-DF76-4B1C-A4D5-A1FAD2B41B2A}" ma:internalName="SubprocesSearch" ma:readOnly="false" ma:showField="Subproces" ma:web="{53506eff-c285-4f12-8bbf-0a876fd91805}">
      <xsd:simpleType>
        <xsd:restriction base="dms:Lookup"/>
      </xsd:simpleType>
    </xsd:element>
    <xsd:element name="cisloprilohy" ma:index="5" nillable="true" ma:displayName="Číslo přílohy" ma:internalName="cisloprilohy" ma:readOnly="false">
      <xsd:simpleType>
        <xsd:restriction base="dms:Text">
          <xsd:maxLength value="10"/>
        </xsd:restriction>
      </xsd:simpleType>
    </xsd:element>
    <xsd:element name="UcinnostDo" ma:index="6" nillable="true" ma:displayName="platnost od" ma:format="DateOnly" ma:internalName="UcinnostDo" ma:readOnly="false">
      <xsd:simpleType>
        <xsd:restriction base="dms:DateTime"/>
      </xsd:simpleType>
    </xsd:element>
    <xsd:element name="UcinnostOd" ma:index="7" nillable="true" ma:displayName="platnost do" ma:format="DateOnly" ma:internalName="UcinnostOd" ma:readOnly="false">
      <xsd:simpleType>
        <xsd:restriction base="dms:DateTime"/>
      </xsd:simpleType>
    </xsd:element>
    <xsd:element name="verzedok" ma:index="8" nillable="true" ma:displayName="verze dokumentu" ma:decimals="0" ma:internalName="verzedok" ma:readOnly="false" ma:percentage="FALSE">
      <xsd:simpleType>
        <xsd:restriction base="dms:Number"/>
      </xsd:simpleType>
    </xsd:element>
    <xsd:element name="sablona" ma:index="9" nillable="true" ma:displayName="Šablona" ma:default="0" ma:internalName="sablona" ma:readOnly="false">
      <xsd:simpleType>
        <xsd:restriction base="dms:Boolean"/>
      </xsd:simpleType>
    </xsd:element>
    <xsd:element name="poznamka" ma:index="10" nillable="true" ma:displayName="Poznamka" ma:internalName="poznamka" ma:readOnly="false">
      <xsd:simpleType>
        <xsd:restriction base="dms:Text">
          <xsd:maxLength value="255"/>
        </xsd:restriction>
      </xsd:simpleType>
    </xsd:element>
    <xsd:element name="SubsystemSearch_x003a_IDSubsystem" ma:index="11" nillable="true" ma:displayName="SubsystemSearch:IDSubsystem" ma:list="{E45F3400-3760-43FC-81F5-3B87380E0ED1}" ma:internalName="SubsystemSearch_x003A_IDSubsystem" ma:readOnly="true" ma:showField="IDSubsystem" ma:web="{53506eff-c285-4f12-8bbf-0a876fd91805}">
      <xsd:simpleType>
        <xsd:restriction base="dms:Lookup"/>
      </xsd:simpleType>
    </xsd:element>
    <xsd:element name="SubsystemSearch_x003a_Nadpis" ma:index="12" nillable="true" ma:displayName="SubsystemSearch:Nadpis" ma:list="{E45F3400-3760-43FC-81F5-3B87380E0ED1}" ma:internalName="SubsystemSearch_x003A_Nadpis" ma:readOnly="true" ma:showField="Title" ma:web="{53506eff-c285-4f12-8bbf-0a876fd91805}">
      <xsd:simpleType>
        <xsd:restriction base="dms:Lookup"/>
      </xsd:simpleType>
    </xsd:element>
    <xsd:element name="ProcesSearch_x003a_IDProces" ma:index="13" nillable="true" ma:displayName="ProcesSearch:IDProces" ma:list="{BF2E0FC0-5E81-4CCD-83FD-89A635BAE128}" ma:internalName="ProcesSearch_x003A_IDProces" ma:readOnly="true" ma:showField="IDProces" ma:web="{53506eff-c285-4f12-8bbf-0a876fd91805}">
      <xsd:simpleType>
        <xsd:restriction base="dms:Lookup"/>
      </xsd:simpleType>
    </xsd:element>
    <xsd:element name="ProcesSearch_x003a_Nadpis" ma:index="14" nillable="true" ma:displayName="ProcesSearch:Nadpis" ma:list="{BF2E0FC0-5E81-4CCD-83FD-89A635BAE128}" ma:internalName="ProcesSearch_x003A_Nadpis" ma:readOnly="true" ma:showField="Title" ma:web="{53506eff-c285-4f12-8bbf-0a876fd91805}">
      <xsd:simpleType>
        <xsd:restriction base="dms:Lookup"/>
      </xsd:simpleType>
    </xsd:element>
    <xsd:element name="SubprocesSearch_x003a_IDSubproces" ma:index="15" nillable="true" ma:displayName="SubprocesSearch:IDSubproces" ma:list="{AC5D036E-DF76-4B1C-A4D5-A1FAD2B41B2A}" ma:internalName="SubprocesSearch_x003A_IDSubproces" ma:readOnly="true" ma:showField="IDSubproces" ma:web="{53506eff-c285-4f12-8bbf-0a876fd91805}">
      <xsd:simpleType>
        <xsd:restriction base="dms:Lookup"/>
      </xsd:simpleType>
    </xsd:element>
    <xsd:element name="SubprocesSearch_x003a_Nadpis" ma:index="16" nillable="true" ma:displayName="SubprocesSearch:Nadpis" ma:list="{AC5D036E-DF76-4B1C-A4D5-A1FAD2B41B2A}" ma:internalName="SubprocesSearch_x003A_Nadpis" ma:readOnly="true" ma:showField="Title" ma:web="{53506eff-c285-4f12-8bbf-0a876fd91805}">
      <xsd:simpleType>
        <xsd:restriction base="dms:Lookup"/>
      </xsd:simpleType>
    </xsd:element>
    <xsd:element name="platnost" ma:index="24" nillable="true" ma:displayName="Platnost" ma:default="1" ma:internalName="platnos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6eff-c285-4f12-8bbf-0a876fd91805" elementFormDefault="qualified">
    <xsd:import namespace="http://schemas.microsoft.com/office/2006/documentManagement/types"/>
    <xsd:import namespace="http://schemas.microsoft.com/office/infopath/2007/PartnerControls"/>
    <xsd:element name="ORNoznaceni" ma:index="23" nillable="true" ma:displayName="OŘN označení" ma:internalName="ORNoznace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cinnostOd xmlns="b7a39e83-1545-4312-b8b2-f06ac13f73a4" xsi:nil="true"/>
    <sablona xmlns="b7a39e83-1545-4312-b8b2-f06ac13f73a4">true</sablona>
    <cisloprilohy xmlns="b7a39e83-1545-4312-b8b2-f06ac13f73a4">05</cisloprilohy>
    <SubprocesSearch xmlns="b7a39e83-1545-4312-b8b2-f06ac13f73a4">32</SubprocesSearch>
    <ORNoznaceni xmlns="53506eff-c285-4f12-8bbf-0a876fd91805">OŘN 25-201 Smlouva o poskytnutí motorového vozidla pro soukromé i služební účely B1</ORNoznaceni>
    <SubsystemSearch xmlns="b7a39e83-1545-4312-b8b2-f06ac13f73a4">2</SubsystemSearch>
    <UcinnostDo xmlns="b7a39e83-1545-4312-b8b2-f06ac13f73a4">2018-12-31T23:00:00+00:00</UcinnostDo>
    <poznamka xmlns="b7a39e83-1545-4312-b8b2-f06ac13f73a4" xsi:nil="true"/>
    <ProcesSearch xmlns="b7a39e83-1545-4312-b8b2-f06ac13f73a4">18</ProcesSearch>
    <verzedok xmlns="b7a39e83-1545-4312-b8b2-f06ac13f73a4">5</verzedok>
    <platnost xmlns="b7a39e83-1545-4312-b8b2-f06ac13f73a4">true</platnos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3B02-4BCB-4142-B02E-CFF90D2DF27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87F041-431D-4F12-9894-57254162F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367702-251E-4B84-AAE2-48E641FE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39e83-1545-4312-b8b2-f06ac13f73a4"/>
    <ds:schemaRef ds:uri="53506eff-c285-4f12-8bbf-0a876fd9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4B865-F7FC-48B6-AFCA-0F8E09C62848}">
  <ds:schemaRefs>
    <ds:schemaRef ds:uri="http://schemas.microsoft.com/office/2006/metadata/properties"/>
    <ds:schemaRef ds:uri="http://schemas.microsoft.com/office/infopath/2007/PartnerControls"/>
    <ds:schemaRef ds:uri="b7a39e83-1545-4312-b8b2-f06ac13f73a4"/>
    <ds:schemaRef ds:uri="53506eff-c285-4f12-8bbf-0a876fd91805"/>
  </ds:schemaRefs>
</ds:datastoreItem>
</file>

<file path=customXml/itemProps5.xml><?xml version="1.0" encoding="utf-8"?>
<ds:datastoreItem xmlns:ds="http://schemas.openxmlformats.org/officeDocument/2006/customXml" ds:itemID="{C79352C0-4162-4B85-AA17-6529AC96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motorového vozidla pro soukromé i služební účely TYP B</vt:lpstr>
    </vt:vector>
  </TitlesOfParts>
  <Company>Metrostav a.s.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motorového vozidla pro soukromé i služební účely TYP B</dc:title>
  <dc:creator>Jaroslav Zahradník</dc:creator>
  <cp:lastModifiedBy>Kristýna Ptáková</cp:lastModifiedBy>
  <cp:revision>3</cp:revision>
  <cp:lastPrinted>2021-03-25T12:39:00Z</cp:lastPrinted>
  <dcterms:created xsi:type="dcterms:W3CDTF">2021-04-08T11:56:00Z</dcterms:created>
  <dcterms:modified xsi:type="dcterms:W3CDTF">2021-04-08T13:14:00Z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Metrostav a.s.</vt:lpwstr>
  </property>
  <property fmtid="{D5CDD505-2E9C-101B-9397-08002B2CF9AE}" pid="4" name="ContentTypeId">
    <vt:lpwstr>0x01010044D94D80A074F842989C4BC74D20621B0100B1C6BAEAF856344FA75CF62696673EAB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WorkflowChangePath">
    <vt:lpwstr>560554ae-8750-4d45-98aa-f01ba2bfaff8,4;560554ae-8750-4d45-98aa-f01ba2bfaff8,12;</vt:lpwstr>
  </property>
</Properties>
</file>