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494E22" w:rsidRPr="00494E22" w14:paraId="165C3EC3" w14:textId="77777777" w:rsidTr="007B199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65BE3" w14:textId="77777777" w:rsidR="00494E22" w:rsidRPr="00494E22" w:rsidRDefault="00494E22" w:rsidP="007B199A">
            <w:pPr>
              <w:jc w:val="center"/>
              <w:rPr>
                <w:b/>
                <w:bCs/>
                <w:noProof w:val="0"/>
              </w:rPr>
            </w:pPr>
          </w:p>
        </w:tc>
        <w:tc>
          <w:tcPr>
            <w:tcW w:w="0" w:type="auto"/>
            <w:vAlign w:val="center"/>
          </w:tcPr>
          <w:p w14:paraId="312FEB22" w14:textId="5D6021CF" w:rsidR="00494E22" w:rsidRPr="00494E22" w:rsidRDefault="00494E22" w:rsidP="007B199A">
            <w:pPr>
              <w:rPr>
                <w:noProof w:val="0"/>
              </w:rPr>
            </w:pPr>
          </w:p>
        </w:tc>
      </w:tr>
    </w:tbl>
    <w:p w14:paraId="1EBF39F8" w14:textId="6DAF2F71" w:rsidR="00101764" w:rsidRPr="00477387" w:rsidRDefault="007B199A" w:rsidP="00317ABE">
      <w:pPr>
        <w:pStyle w:val="Zhlav"/>
        <w:jc w:val="center"/>
        <w:rPr>
          <w:rFonts w:ascii="Georgia" w:hAnsi="Georgia"/>
          <w:b/>
          <w:sz w:val="28"/>
        </w:rPr>
      </w:pPr>
      <w:r w:rsidRPr="00317ABE">
        <w:rPr>
          <w:rFonts w:ascii="Georgia" w:hAnsi="Georgia"/>
          <w:b/>
          <w:sz w:val="28"/>
        </w:rPr>
        <w:br w:type="textWrapping" w:clear="all"/>
      </w:r>
      <w:r w:rsidR="00815E98" w:rsidRPr="00477387">
        <w:rPr>
          <w:rFonts w:ascii="Georgia" w:hAnsi="Georgia"/>
          <w:b/>
          <w:sz w:val="28"/>
        </w:rPr>
        <w:t xml:space="preserve">PŘÍLOHA </w:t>
      </w:r>
      <w:r w:rsidR="0046795A" w:rsidRPr="00477387">
        <w:rPr>
          <w:rFonts w:ascii="Georgia" w:hAnsi="Georgia"/>
          <w:b/>
          <w:sz w:val="28"/>
        </w:rPr>
        <w:t>č. 2</w:t>
      </w:r>
      <w:r w:rsidR="00815E98" w:rsidRPr="00477387">
        <w:rPr>
          <w:rFonts w:ascii="Georgia" w:hAnsi="Georgia"/>
          <w:b/>
          <w:sz w:val="28"/>
        </w:rPr>
        <w:t xml:space="preserve"> K </w:t>
      </w:r>
      <w:r w:rsidR="00101764" w:rsidRPr="00477387">
        <w:rPr>
          <w:rFonts w:ascii="Georgia" w:hAnsi="Georgia"/>
          <w:b/>
          <w:sz w:val="28"/>
        </w:rPr>
        <w:t>ŽÁDOST</w:t>
      </w:r>
      <w:r w:rsidR="00815E98" w:rsidRPr="00477387">
        <w:rPr>
          <w:rFonts w:ascii="Georgia" w:hAnsi="Georgia"/>
          <w:b/>
          <w:sz w:val="28"/>
        </w:rPr>
        <w:t>I</w:t>
      </w:r>
      <w:r w:rsidR="00101764" w:rsidRPr="00477387">
        <w:rPr>
          <w:rFonts w:ascii="Georgia" w:hAnsi="Georgia"/>
          <w:b/>
          <w:sz w:val="28"/>
        </w:rPr>
        <w:t xml:space="preserve"> O PRONÁJEM PODPOROVANÉHO BYTU</w:t>
      </w:r>
    </w:p>
    <w:p w14:paraId="05AE7E87" w14:textId="41239437" w:rsidR="00317ABE" w:rsidRPr="00477387" w:rsidRDefault="00101764" w:rsidP="00101764">
      <w:pPr>
        <w:pStyle w:val="Zhlav"/>
        <w:jc w:val="center"/>
        <w:rPr>
          <w:rFonts w:ascii="Georgia" w:hAnsi="Georgia"/>
          <w:b/>
          <w:sz w:val="28"/>
        </w:rPr>
      </w:pPr>
      <w:r w:rsidRPr="00477387">
        <w:rPr>
          <w:rFonts w:ascii="Georgia" w:hAnsi="Georgia"/>
          <w:b/>
          <w:sz w:val="28"/>
        </w:rPr>
        <w:t>PODLE PODPROGRAMU MMR ČR V CHÝNOVĚ</w:t>
      </w:r>
    </w:p>
    <w:p w14:paraId="7C72C613" w14:textId="4DC4ACB5" w:rsidR="00317ABE" w:rsidRPr="00477387" w:rsidRDefault="00815E98" w:rsidP="00815E98">
      <w:pPr>
        <w:pStyle w:val="Zhlav"/>
        <w:jc w:val="center"/>
        <w:rPr>
          <w:rFonts w:ascii="Georgia" w:hAnsi="Georgia"/>
          <w:i/>
          <w:sz w:val="28"/>
        </w:rPr>
      </w:pPr>
      <w:r w:rsidRPr="00477387">
        <w:rPr>
          <w:rFonts w:ascii="Georgia" w:hAnsi="Georgia"/>
          <w:i/>
          <w:sz w:val="28"/>
        </w:rPr>
        <w:t>(vyplní sociální pracovník příslušné obce)</w:t>
      </w:r>
    </w:p>
    <w:p w14:paraId="326BBBF8" w14:textId="77777777" w:rsidR="00815E98" w:rsidRPr="00477387" w:rsidRDefault="00815E98" w:rsidP="00815E98">
      <w:pPr>
        <w:pStyle w:val="Zhlav"/>
        <w:jc w:val="center"/>
        <w:rPr>
          <w:rFonts w:ascii="Georgia" w:hAnsi="Georgia" w:cs="Arial"/>
        </w:rPr>
      </w:pPr>
    </w:p>
    <w:p w14:paraId="7CFAC5EA" w14:textId="5AE017AC" w:rsidR="00815E98" w:rsidRPr="00477387" w:rsidRDefault="00815E98" w:rsidP="00815E98">
      <w:pPr>
        <w:pStyle w:val="Zhlav"/>
        <w:jc w:val="both"/>
        <w:rPr>
          <w:rFonts w:ascii="Georgia" w:hAnsi="Georgia"/>
          <w:i/>
          <w:sz w:val="28"/>
        </w:rPr>
      </w:pPr>
      <w:r w:rsidRPr="00477387">
        <w:rPr>
          <w:rFonts w:ascii="Georgia" w:hAnsi="Georgia" w:cs="Arial"/>
        </w:rPr>
        <w:t>CÍLEM JE IDENTIFIKACE CÍLOVÉ SKUPINY A SPLNĚNÍ JEJICH PODMÍNEK:</w:t>
      </w:r>
    </w:p>
    <w:p w14:paraId="4103B0B3" w14:textId="77777777" w:rsidR="00815E98" w:rsidRPr="00477387" w:rsidRDefault="00815E98" w:rsidP="00815E98">
      <w:pPr>
        <w:pStyle w:val="Zhlav"/>
        <w:jc w:val="both"/>
        <w:rPr>
          <w:rFonts w:ascii="Georgia" w:hAnsi="Georgia" w:cs="Arial"/>
        </w:rPr>
      </w:pPr>
      <w:r w:rsidRPr="00477387">
        <w:rPr>
          <w:rFonts w:ascii="Georgia" w:hAnsi="Georgia" w:cs="Arial"/>
        </w:rPr>
        <w:t>Osoby v nepříznivé sociální situaci, které nejsou v ekonomicky aktivním věku a prokáží, že jejich průměrný čistý měsíční příjem v období 12 kalendářních měsíců před uzavřením nájemní smlouvy nepřesáhl 0,75 násobek průměrné měsíční mzdy v případě 1členné domácnosti nebo 1,0 násobek v případě 2členné domácnosti, jejichž snížená soběstačnost je způsobená věkem – jedná se o seniory ve věku 65 let a více (65+).</w:t>
      </w:r>
    </w:p>
    <w:p w14:paraId="6F5F748D" w14:textId="77777777" w:rsidR="00815E98" w:rsidRPr="00477387" w:rsidRDefault="00815E98" w:rsidP="00815E98">
      <w:pPr>
        <w:pStyle w:val="Zhlav"/>
        <w:jc w:val="both"/>
        <w:rPr>
          <w:rFonts w:ascii="Georgia" w:hAnsi="Georgia" w:cs="Arial"/>
        </w:rPr>
      </w:pPr>
    </w:p>
    <w:p w14:paraId="5D4724B6" w14:textId="13581BD0" w:rsidR="00815E98" w:rsidRPr="00477387" w:rsidRDefault="00815E98" w:rsidP="0070560E">
      <w:pPr>
        <w:pStyle w:val="Zhlav"/>
        <w:jc w:val="both"/>
        <w:rPr>
          <w:rFonts w:ascii="Georgia" w:hAnsi="Georgia" w:cs="Arial"/>
          <w:sz w:val="20"/>
          <w:szCs w:val="19"/>
        </w:rPr>
      </w:pPr>
      <w:r w:rsidRPr="00477387">
        <w:rPr>
          <w:rFonts w:ascii="Georgia" w:hAnsi="Georgia" w:cs="Arial"/>
          <w:sz w:val="20"/>
          <w:szCs w:val="19"/>
        </w:rPr>
        <w:t>Bude-li nájemní smlouva k podporovanému bytu uzavřena v období od 1. července do 31. prosince, bude čistý měsíční příjem porovnáván s průměrnou měsíční mzdou za bezprostředně předcházející kalendářní rok; bude-li nájemní smlouva k pečovatelskému bytu uzavřena v období od 1. ledna do 30. června, bude čistý měsíční příjem porovnáván s průměrnou měsíční mzdou za předminulý kalendářní rok. Hodnota průměrné měsíční mzdy zveřejněná ČSÚ je umístěna také na webových stránkách MMR.</w:t>
      </w:r>
    </w:p>
    <w:p w14:paraId="3CB38366" w14:textId="77777777" w:rsidR="00815E98" w:rsidRPr="00477387" w:rsidRDefault="00815E98" w:rsidP="00317ABE">
      <w:pPr>
        <w:pStyle w:val="Zhlav"/>
        <w:rPr>
          <w:rFonts w:ascii="Georgia" w:hAnsi="Georgi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2651"/>
        <w:gridCol w:w="2886"/>
        <w:gridCol w:w="2418"/>
      </w:tblGrid>
      <w:tr w:rsidR="002A36EE" w:rsidRPr="00477387" w14:paraId="0E15304B" w14:textId="77777777" w:rsidTr="002A36EE">
        <w:trPr>
          <w:trHeight w:val="397"/>
        </w:trPr>
        <w:tc>
          <w:tcPr>
            <w:tcW w:w="10606" w:type="dxa"/>
            <w:gridSpan w:val="4"/>
            <w:vAlign w:val="center"/>
          </w:tcPr>
          <w:p w14:paraId="5EDAE1CC" w14:textId="15B6A542" w:rsidR="002A36EE" w:rsidRPr="00477387" w:rsidRDefault="00CC28FE" w:rsidP="00CC28FE">
            <w:pPr>
              <w:pStyle w:val="Zhlav"/>
              <w:rPr>
                <w:rFonts w:ascii="Georgia" w:hAnsi="Georgia"/>
                <w:b/>
                <w:i/>
              </w:rPr>
            </w:pPr>
            <w:bookmarkStart w:id="0" w:name="_GoBack"/>
            <w:r w:rsidRPr="00CC28FE">
              <w:rPr>
                <w:rFonts w:ascii="Georgia" w:hAnsi="Georgia"/>
                <w:b/>
                <w:sz w:val="28"/>
              </w:rPr>
              <w:t xml:space="preserve">Údaje </w:t>
            </w:r>
            <w:r w:rsidR="002A36EE" w:rsidRPr="00CC28FE">
              <w:rPr>
                <w:rFonts w:ascii="Georgia" w:hAnsi="Georgia"/>
                <w:b/>
                <w:sz w:val="28"/>
              </w:rPr>
              <w:t>o žadateli</w:t>
            </w:r>
            <w:bookmarkEnd w:id="0"/>
          </w:p>
        </w:tc>
      </w:tr>
      <w:tr w:rsidR="00317ABE" w:rsidRPr="00477387" w14:paraId="670829C2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01830C4C" w14:textId="7CF47CF3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Jméno</w:t>
            </w:r>
          </w:p>
        </w:tc>
        <w:tc>
          <w:tcPr>
            <w:tcW w:w="2651" w:type="dxa"/>
            <w:vAlign w:val="center"/>
          </w:tcPr>
          <w:p w14:paraId="1B7B7FD3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6BE38EAD" w14:textId="4A6A7CEC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Příjmení</w:t>
            </w:r>
          </w:p>
        </w:tc>
        <w:tc>
          <w:tcPr>
            <w:tcW w:w="2418" w:type="dxa"/>
            <w:vAlign w:val="center"/>
          </w:tcPr>
          <w:p w14:paraId="13E58411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73A9EB08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3F36F069" w14:textId="7247534E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Rodinný stav</w:t>
            </w:r>
          </w:p>
        </w:tc>
        <w:tc>
          <w:tcPr>
            <w:tcW w:w="2651" w:type="dxa"/>
            <w:vAlign w:val="center"/>
          </w:tcPr>
          <w:p w14:paraId="39B1CC6E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74FC5B18" w14:textId="3553D4E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Rodné příjmení</w:t>
            </w:r>
          </w:p>
        </w:tc>
        <w:tc>
          <w:tcPr>
            <w:tcW w:w="2418" w:type="dxa"/>
            <w:vAlign w:val="center"/>
          </w:tcPr>
          <w:p w14:paraId="103F9E55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0CB4FDD6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58AA8F09" w14:textId="6C1BFF54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Narozen dne</w:t>
            </w:r>
          </w:p>
        </w:tc>
        <w:tc>
          <w:tcPr>
            <w:tcW w:w="2651" w:type="dxa"/>
            <w:vAlign w:val="center"/>
          </w:tcPr>
          <w:p w14:paraId="223E334C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4742BB15" w14:textId="091F300E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Rodné číslo</w:t>
            </w:r>
          </w:p>
        </w:tc>
        <w:tc>
          <w:tcPr>
            <w:tcW w:w="2418" w:type="dxa"/>
            <w:vAlign w:val="center"/>
          </w:tcPr>
          <w:p w14:paraId="660FF19D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2A36EE" w:rsidRPr="00477387" w14:paraId="4AE53852" w14:textId="77777777" w:rsidTr="002A36EE">
        <w:trPr>
          <w:trHeight w:val="397"/>
        </w:trPr>
        <w:tc>
          <w:tcPr>
            <w:tcW w:w="10606" w:type="dxa"/>
            <w:gridSpan w:val="4"/>
            <w:vAlign w:val="center"/>
          </w:tcPr>
          <w:p w14:paraId="7B92D43E" w14:textId="015279C9" w:rsidR="002A36EE" w:rsidRPr="00477387" w:rsidRDefault="002A36EE" w:rsidP="002A36EE">
            <w:pPr>
              <w:pStyle w:val="Zhlav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Trvalý pobyt</w:t>
            </w:r>
          </w:p>
        </w:tc>
      </w:tr>
      <w:tr w:rsidR="00317ABE" w:rsidRPr="00477387" w14:paraId="467255AD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56AE8DE9" w14:textId="23C81A31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Ulice</w:t>
            </w:r>
          </w:p>
        </w:tc>
        <w:tc>
          <w:tcPr>
            <w:tcW w:w="2651" w:type="dxa"/>
            <w:vAlign w:val="center"/>
          </w:tcPr>
          <w:p w14:paraId="0187019C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3355689B" w14:textId="33930EB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Číslo popisné/orientační</w:t>
            </w:r>
          </w:p>
        </w:tc>
        <w:tc>
          <w:tcPr>
            <w:tcW w:w="2418" w:type="dxa"/>
            <w:vAlign w:val="center"/>
          </w:tcPr>
          <w:p w14:paraId="6E9ADF38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1D248F7C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2B4DA67D" w14:textId="4EA185D1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Město</w:t>
            </w:r>
          </w:p>
        </w:tc>
        <w:tc>
          <w:tcPr>
            <w:tcW w:w="2651" w:type="dxa"/>
            <w:vAlign w:val="center"/>
          </w:tcPr>
          <w:p w14:paraId="5CF8DEAD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528387CF" w14:textId="16B4DD1B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PSČ</w:t>
            </w:r>
          </w:p>
        </w:tc>
        <w:tc>
          <w:tcPr>
            <w:tcW w:w="2418" w:type="dxa"/>
            <w:vAlign w:val="center"/>
          </w:tcPr>
          <w:p w14:paraId="1AFDFECC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  <w:tr w:rsidR="00317ABE" w:rsidRPr="00477387" w14:paraId="596CEE01" w14:textId="77777777" w:rsidTr="00A16314">
        <w:trPr>
          <w:trHeight w:val="397"/>
        </w:trPr>
        <w:tc>
          <w:tcPr>
            <w:tcW w:w="2651" w:type="dxa"/>
            <w:vAlign w:val="center"/>
          </w:tcPr>
          <w:p w14:paraId="1EA14471" w14:textId="25978FB9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Telefon</w:t>
            </w:r>
          </w:p>
        </w:tc>
        <w:tc>
          <w:tcPr>
            <w:tcW w:w="2651" w:type="dxa"/>
            <w:vAlign w:val="center"/>
          </w:tcPr>
          <w:p w14:paraId="2BCB65F7" w14:textId="77777777" w:rsidR="00317ABE" w:rsidRPr="00477387" w:rsidRDefault="00317ABE" w:rsidP="002A36EE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886" w:type="dxa"/>
            <w:vAlign w:val="center"/>
          </w:tcPr>
          <w:p w14:paraId="35137013" w14:textId="42717C28" w:rsidR="00317ABE" w:rsidRPr="00477387" w:rsidRDefault="002A36EE" w:rsidP="002A36EE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E-mail</w:t>
            </w:r>
          </w:p>
        </w:tc>
        <w:tc>
          <w:tcPr>
            <w:tcW w:w="2418" w:type="dxa"/>
            <w:vAlign w:val="center"/>
          </w:tcPr>
          <w:p w14:paraId="45BF5D59" w14:textId="77777777" w:rsidR="00317ABE" w:rsidRPr="00477387" w:rsidRDefault="00317ABE" w:rsidP="002A36EE">
            <w:pPr>
              <w:pStyle w:val="Zhlav"/>
              <w:rPr>
                <w:rFonts w:ascii="Georgia" w:hAnsi="Georgia"/>
                <w:i/>
              </w:rPr>
            </w:pPr>
          </w:p>
        </w:tc>
      </w:tr>
    </w:tbl>
    <w:p w14:paraId="6F72487F" w14:textId="2356E81D" w:rsidR="000A3A3D" w:rsidRPr="00477387" w:rsidRDefault="000A3A3D" w:rsidP="000A3A3D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73CDCDA" w14:textId="3E339D6C" w:rsidR="00811019" w:rsidRPr="00477387" w:rsidRDefault="00815E98" w:rsidP="00811019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Jaké má žadatel v současné době bydlení?</w:t>
      </w:r>
    </w:p>
    <w:p w14:paraId="2C5EB5DB" w14:textId="00FFBF80" w:rsidR="00811019" w:rsidRPr="00455032" w:rsidRDefault="00677FF6" w:rsidP="00455032">
      <w:pPr>
        <w:pStyle w:val="Odstavecseseznamem"/>
        <w:tabs>
          <w:tab w:val="left" w:pos="1485"/>
          <w:tab w:val="left" w:pos="3735"/>
          <w:tab w:val="center" w:pos="5593"/>
          <w:tab w:val="left" w:pos="7410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71554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98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815E98" w:rsidRPr="00477387">
        <w:rPr>
          <w:rFonts w:ascii="Georgia" w:hAnsi="Georgia"/>
        </w:rPr>
        <w:t xml:space="preserve"> </w:t>
      </w:r>
      <w:r w:rsidR="00A71721" w:rsidRPr="00477387">
        <w:rPr>
          <w:rFonts w:ascii="Georgia" w:hAnsi="Georgia"/>
        </w:rPr>
        <w:t xml:space="preserve">družstevní byt                       </w:t>
      </w:r>
      <w:sdt>
        <w:sdtPr>
          <w:rPr>
            <w:rFonts w:ascii="Georgia" w:hAnsi="Georgia"/>
          </w:rPr>
          <w:id w:val="-2064012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21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A71721" w:rsidRPr="00477387">
        <w:rPr>
          <w:rFonts w:ascii="Georgia" w:hAnsi="Georgia"/>
        </w:rPr>
        <w:t xml:space="preserve"> státní byt                      </w:t>
      </w:r>
      <w:sdt>
        <w:sdtPr>
          <w:rPr>
            <w:rFonts w:ascii="Georgia" w:hAnsi="Georgia"/>
          </w:rPr>
          <w:id w:val="48444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21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A71721" w:rsidRPr="00477387">
        <w:rPr>
          <w:rFonts w:ascii="Georgia" w:hAnsi="Georgia"/>
        </w:rPr>
        <w:t xml:space="preserve"> rodinný dům                      </w:t>
      </w:r>
      <w:sdt>
        <w:sdtPr>
          <w:rPr>
            <w:rFonts w:ascii="Georgia" w:hAnsi="Georgia"/>
          </w:rPr>
          <w:id w:val="-114372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1721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A71721" w:rsidRPr="00477387">
        <w:rPr>
          <w:rFonts w:ascii="Georgia" w:hAnsi="Georgia"/>
        </w:rPr>
        <w:t xml:space="preserve"> ostatní</w:t>
      </w:r>
    </w:p>
    <w:p w14:paraId="27BF7DC5" w14:textId="10D0826C" w:rsidR="00A71721" w:rsidRPr="00477387" w:rsidRDefault="00A71721" w:rsidP="00A71721">
      <w:pPr>
        <w:pStyle w:val="Odstavecseseznamem"/>
        <w:tabs>
          <w:tab w:val="left" w:pos="1485"/>
          <w:tab w:val="left" w:pos="3735"/>
          <w:tab w:val="center" w:pos="5593"/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Poznámka:</w:t>
      </w:r>
    </w:p>
    <w:p w14:paraId="63432E0F" w14:textId="77777777" w:rsidR="00A71721" w:rsidRPr="00477387" w:rsidRDefault="00A71721" w:rsidP="00A71721">
      <w:pPr>
        <w:pStyle w:val="Odstavecseseznamem"/>
        <w:tabs>
          <w:tab w:val="left" w:pos="1485"/>
          <w:tab w:val="left" w:pos="3735"/>
          <w:tab w:val="center" w:pos="5593"/>
          <w:tab w:val="left" w:pos="7410"/>
        </w:tabs>
        <w:spacing w:after="120" w:line="276" w:lineRule="auto"/>
        <w:rPr>
          <w:rFonts w:ascii="Georgia" w:hAnsi="Georgia"/>
        </w:rPr>
      </w:pPr>
    </w:p>
    <w:p w14:paraId="79D49FDC" w14:textId="136CC6C1" w:rsidR="00101764" w:rsidRPr="00477387" w:rsidRDefault="00811019" w:rsidP="00101764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Výše nákladů na bydlení</w:t>
      </w:r>
      <w:r w:rsidR="00A71721" w:rsidRPr="00477387">
        <w:rPr>
          <w:rFonts w:ascii="Georgia" w:hAnsi="Georgia"/>
        </w:rPr>
        <w:t>?                                       Výše nájemného:</w:t>
      </w:r>
      <w:r w:rsidR="00A71721" w:rsidRPr="00477387">
        <w:rPr>
          <w:rFonts w:ascii="Georgia" w:hAnsi="Georgia"/>
        </w:rPr>
        <w:tab/>
      </w:r>
      <w:r w:rsidR="00A71721" w:rsidRPr="00477387">
        <w:rPr>
          <w:rFonts w:ascii="Georgia" w:hAnsi="Georgia"/>
        </w:rPr>
        <w:tab/>
      </w:r>
      <w:r w:rsidR="00A71721" w:rsidRPr="00477387">
        <w:rPr>
          <w:rFonts w:ascii="Georgia" w:hAnsi="Georgia"/>
        </w:rPr>
        <w:tab/>
      </w:r>
      <w:r w:rsidR="00A71721" w:rsidRPr="00477387">
        <w:rPr>
          <w:rFonts w:ascii="Georgia" w:hAnsi="Georgia"/>
        </w:rPr>
        <w:tab/>
        <w:t>Kč</w:t>
      </w:r>
    </w:p>
    <w:p w14:paraId="4ED103BC" w14:textId="4389247B" w:rsidR="00A16314" w:rsidRPr="00477387" w:rsidRDefault="00A71721" w:rsidP="00A71721">
      <w:p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 xml:space="preserve">                                                                      </w:t>
      </w:r>
      <w:r w:rsidR="00811019" w:rsidRPr="00477387">
        <w:rPr>
          <w:rFonts w:ascii="Georgia" w:hAnsi="Georgia"/>
        </w:rPr>
        <w:t xml:space="preserve">                            </w:t>
      </w:r>
      <w:r w:rsidRPr="00477387">
        <w:rPr>
          <w:rFonts w:ascii="Georgia" w:hAnsi="Georgia"/>
        </w:rPr>
        <w:t>Výše poplatků:</w:t>
      </w:r>
      <w:r w:rsidRPr="00477387">
        <w:rPr>
          <w:rFonts w:ascii="Georgia" w:hAnsi="Georgia"/>
        </w:rPr>
        <w:tab/>
      </w:r>
      <w:r w:rsidRPr="00477387">
        <w:rPr>
          <w:rFonts w:ascii="Georgia" w:hAnsi="Georgia"/>
        </w:rPr>
        <w:tab/>
      </w:r>
      <w:r w:rsidRPr="00477387">
        <w:rPr>
          <w:rFonts w:ascii="Georgia" w:hAnsi="Georgia"/>
        </w:rPr>
        <w:tab/>
      </w:r>
      <w:r w:rsidRPr="00477387">
        <w:rPr>
          <w:rFonts w:ascii="Georgia" w:hAnsi="Georgia"/>
        </w:rPr>
        <w:tab/>
      </w:r>
      <w:r w:rsidRPr="00477387">
        <w:rPr>
          <w:rFonts w:ascii="Georgia" w:hAnsi="Georgia"/>
        </w:rPr>
        <w:tab/>
        <w:t>Kč</w:t>
      </w:r>
    </w:p>
    <w:p w14:paraId="77177CE0" w14:textId="2FF49CFD" w:rsidR="00A71721" w:rsidRPr="00477387" w:rsidRDefault="00A71721" w:rsidP="00A71721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Kdo je s žadatelem hlášen k trvalému pobytu, se kterými z uvedených osob vede žadatel domácnost?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3978"/>
        <w:gridCol w:w="3969"/>
      </w:tblGrid>
      <w:tr w:rsidR="00811019" w:rsidRPr="00477387" w14:paraId="2D3E9A29" w14:textId="77777777" w:rsidTr="00811019">
        <w:trPr>
          <w:trHeight w:val="397"/>
        </w:trPr>
        <w:tc>
          <w:tcPr>
            <w:tcW w:w="2651" w:type="dxa"/>
            <w:vAlign w:val="center"/>
          </w:tcPr>
          <w:p w14:paraId="7942E357" w14:textId="215630D2" w:rsidR="00811019" w:rsidRPr="00477387" w:rsidRDefault="00811019" w:rsidP="00811019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Jméno</w:t>
            </w:r>
          </w:p>
        </w:tc>
        <w:tc>
          <w:tcPr>
            <w:tcW w:w="3978" w:type="dxa"/>
            <w:vAlign w:val="center"/>
          </w:tcPr>
          <w:p w14:paraId="16186670" w14:textId="02EEB7E6" w:rsidR="00811019" w:rsidRPr="00477387" w:rsidRDefault="00811019" w:rsidP="00811019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Příjmení</w:t>
            </w:r>
          </w:p>
        </w:tc>
        <w:tc>
          <w:tcPr>
            <w:tcW w:w="3969" w:type="dxa"/>
            <w:vAlign w:val="center"/>
          </w:tcPr>
          <w:p w14:paraId="411E8478" w14:textId="1023C6B0" w:rsidR="00811019" w:rsidRPr="00477387" w:rsidRDefault="00811019" w:rsidP="00811019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Rodinný vztah</w:t>
            </w:r>
          </w:p>
        </w:tc>
      </w:tr>
      <w:tr w:rsidR="00811019" w:rsidRPr="00477387" w14:paraId="246D22B3" w14:textId="77777777" w:rsidTr="00811019">
        <w:trPr>
          <w:trHeight w:val="397"/>
        </w:trPr>
        <w:tc>
          <w:tcPr>
            <w:tcW w:w="2651" w:type="dxa"/>
            <w:vAlign w:val="center"/>
          </w:tcPr>
          <w:p w14:paraId="55ACEF02" w14:textId="13F9D9C3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665A10F1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2848D900" w14:textId="7D7F33F9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811019" w:rsidRPr="00477387" w14:paraId="05E2FBBF" w14:textId="77777777" w:rsidTr="00811019">
        <w:trPr>
          <w:trHeight w:val="397"/>
        </w:trPr>
        <w:tc>
          <w:tcPr>
            <w:tcW w:w="2651" w:type="dxa"/>
            <w:vAlign w:val="center"/>
          </w:tcPr>
          <w:p w14:paraId="2C50BD8B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30843BB0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5BF29FA2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811019" w:rsidRPr="00477387" w14:paraId="3AD4218A" w14:textId="77777777" w:rsidTr="00811019">
        <w:trPr>
          <w:trHeight w:val="397"/>
        </w:trPr>
        <w:tc>
          <w:tcPr>
            <w:tcW w:w="2651" w:type="dxa"/>
            <w:vAlign w:val="center"/>
          </w:tcPr>
          <w:p w14:paraId="09D8E035" w14:textId="3D041A60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601E070D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7B016798" w14:textId="7323BC84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</w:tbl>
    <w:p w14:paraId="0EDEE2FA" w14:textId="77777777" w:rsidR="00811019" w:rsidRPr="00455032" w:rsidRDefault="00811019" w:rsidP="00455032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0CA66EF3" w14:textId="68FCC7D3" w:rsidR="00811019" w:rsidRPr="00477387" w:rsidRDefault="00811019" w:rsidP="00811019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Kdo pravidelně žadatele navštěvuje, popř. se o něj stará?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51"/>
        <w:gridCol w:w="3978"/>
        <w:gridCol w:w="3969"/>
      </w:tblGrid>
      <w:tr w:rsidR="00811019" w:rsidRPr="00477387" w14:paraId="1EADC1F8" w14:textId="77777777" w:rsidTr="005B3407">
        <w:trPr>
          <w:trHeight w:val="397"/>
        </w:trPr>
        <w:tc>
          <w:tcPr>
            <w:tcW w:w="2651" w:type="dxa"/>
            <w:vAlign w:val="center"/>
          </w:tcPr>
          <w:p w14:paraId="67FB23DC" w14:textId="77777777" w:rsidR="00811019" w:rsidRPr="00477387" w:rsidRDefault="00811019" w:rsidP="005B3407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Jméno</w:t>
            </w:r>
          </w:p>
        </w:tc>
        <w:tc>
          <w:tcPr>
            <w:tcW w:w="3978" w:type="dxa"/>
            <w:vAlign w:val="center"/>
          </w:tcPr>
          <w:p w14:paraId="289BA8FB" w14:textId="77777777" w:rsidR="00811019" w:rsidRPr="00477387" w:rsidRDefault="00811019" w:rsidP="005B3407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Příjmení</w:t>
            </w:r>
          </w:p>
        </w:tc>
        <w:tc>
          <w:tcPr>
            <w:tcW w:w="3969" w:type="dxa"/>
            <w:vAlign w:val="center"/>
          </w:tcPr>
          <w:p w14:paraId="76AE7AE6" w14:textId="47979B93" w:rsidR="00811019" w:rsidRPr="00477387" w:rsidRDefault="00811019" w:rsidP="005B3407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Telefon</w:t>
            </w:r>
          </w:p>
        </w:tc>
      </w:tr>
      <w:tr w:rsidR="00811019" w:rsidRPr="00477387" w14:paraId="3397E5E9" w14:textId="77777777" w:rsidTr="005B3407">
        <w:trPr>
          <w:trHeight w:val="397"/>
        </w:trPr>
        <w:tc>
          <w:tcPr>
            <w:tcW w:w="2651" w:type="dxa"/>
            <w:vAlign w:val="center"/>
          </w:tcPr>
          <w:p w14:paraId="0AF6F6AD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3F620B70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2F5D9132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811019" w:rsidRPr="00477387" w14:paraId="6356A961" w14:textId="77777777" w:rsidTr="005B3407">
        <w:trPr>
          <w:trHeight w:val="397"/>
        </w:trPr>
        <w:tc>
          <w:tcPr>
            <w:tcW w:w="2651" w:type="dxa"/>
            <w:vAlign w:val="center"/>
          </w:tcPr>
          <w:p w14:paraId="655BDEB4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107B8F09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6F2B1878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811019" w:rsidRPr="00477387" w14:paraId="029F3BF5" w14:textId="77777777" w:rsidTr="005B3407">
        <w:trPr>
          <w:trHeight w:val="397"/>
        </w:trPr>
        <w:tc>
          <w:tcPr>
            <w:tcW w:w="2651" w:type="dxa"/>
            <w:vAlign w:val="center"/>
          </w:tcPr>
          <w:p w14:paraId="0EACDCC3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78" w:type="dxa"/>
            <w:vAlign w:val="center"/>
          </w:tcPr>
          <w:p w14:paraId="189DD53F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3969" w:type="dxa"/>
            <w:vAlign w:val="center"/>
          </w:tcPr>
          <w:p w14:paraId="7A0A9266" w14:textId="77777777" w:rsidR="00811019" w:rsidRPr="00477387" w:rsidRDefault="00811019" w:rsidP="005B3407">
            <w:pPr>
              <w:pStyle w:val="Zhlav"/>
              <w:rPr>
                <w:rFonts w:ascii="Georgia" w:hAnsi="Georgia"/>
              </w:rPr>
            </w:pPr>
          </w:p>
        </w:tc>
      </w:tr>
    </w:tbl>
    <w:p w14:paraId="1C9454AC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218EB789" w14:textId="4BF4DF8A" w:rsidR="00EE5C88" w:rsidRPr="00477387" w:rsidRDefault="00EE5C88" w:rsidP="00EE5C88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Příjem žadatele – výše po poslední valorizaci: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36"/>
        <w:gridCol w:w="2693"/>
      </w:tblGrid>
      <w:tr w:rsidR="00EE5C88" w:rsidRPr="00477387" w14:paraId="30053ED3" w14:textId="77777777" w:rsidTr="00EE5C88">
        <w:trPr>
          <w:trHeight w:val="397"/>
        </w:trPr>
        <w:tc>
          <w:tcPr>
            <w:tcW w:w="3936" w:type="dxa"/>
            <w:vAlign w:val="center"/>
          </w:tcPr>
          <w:p w14:paraId="7177EC48" w14:textId="0B09F88D" w:rsidR="00EE5C88" w:rsidRPr="00477387" w:rsidRDefault="00EE5C88" w:rsidP="005B3407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Druh příjmu / důchodu</w:t>
            </w:r>
          </w:p>
        </w:tc>
        <w:tc>
          <w:tcPr>
            <w:tcW w:w="2693" w:type="dxa"/>
            <w:vAlign w:val="center"/>
          </w:tcPr>
          <w:p w14:paraId="20B08C5B" w14:textId="4DFBF30A" w:rsidR="00EE5C88" w:rsidRPr="00477387" w:rsidRDefault="00EE5C88" w:rsidP="005B3407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Částka v Kč</w:t>
            </w:r>
          </w:p>
        </w:tc>
      </w:tr>
      <w:tr w:rsidR="00EE5C88" w:rsidRPr="00477387" w14:paraId="0590A189" w14:textId="77777777" w:rsidTr="00EE5C88">
        <w:trPr>
          <w:trHeight w:val="397"/>
        </w:trPr>
        <w:tc>
          <w:tcPr>
            <w:tcW w:w="3936" w:type="dxa"/>
            <w:vAlign w:val="center"/>
          </w:tcPr>
          <w:p w14:paraId="5447EE3B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693" w:type="dxa"/>
            <w:vAlign w:val="center"/>
          </w:tcPr>
          <w:p w14:paraId="668B3582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EE5C88" w:rsidRPr="00477387" w14:paraId="5BDC60F4" w14:textId="77777777" w:rsidTr="00EE5C88">
        <w:trPr>
          <w:trHeight w:val="397"/>
        </w:trPr>
        <w:tc>
          <w:tcPr>
            <w:tcW w:w="3936" w:type="dxa"/>
            <w:vAlign w:val="center"/>
          </w:tcPr>
          <w:p w14:paraId="1891A810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693" w:type="dxa"/>
            <w:vAlign w:val="center"/>
          </w:tcPr>
          <w:p w14:paraId="26E9367F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</w:tr>
      <w:tr w:rsidR="00EE5C88" w:rsidRPr="00477387" w14:paraId="431B578A" w14:textId="77777777" w:rsidTr="00EE5C88">
        <w:trPr>
          <w:trHeight w:val="397"/>
        </w:trPr>
        <w:tc>
          <w:tcPr>
            <w:tcW w:w="3936" w:type="dxa"/>
            <w:vAlign w:val="center"/>
          </w:tcPr>
          <w:p w14:paraId="30806109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  <w:tc>
          <w:tcPr>
            <w:tcW w:w="2693" w:type="dxa"/>
            <w:vAlign w:val="center"/>
          </w:tcPr>
          <w:p w14:paraId="48175B6E" w14:textId="77777777" w:rsidR="00EE5C88" w:rsidRPr="00477387" w:rsidRDefault="00EE5C88" w:rsidP="005B3407">
            <w:pPr>
              <w:pStyle w:val="Zhlav"/>
              <w:rPr>
                <w:rFonts w:ascii="Georgia" w:hAnsi="Georgia"/>
              </w:rPr>
            </w:pPr>
          </w:p>
        </w:tc>
      </w:tr>
    </w:tbl>
    <w:p w14:paraId="2BE1FDC2" w14:textId="77777777" w:rsidR="00EE5C88" w:rsidRPr="00477387" w:rsidRDefault="00EE5C88" w:rsidP="00EE5C88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72133319" w14:textId="77777777" w:rsidR="00EE5C88" w:rsidRPr="00477387" w:rsidRDefault="00EE5C88" w:rsidP="00EE5C88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Má žadatel zavedenou pečovatelskou službu? Popřípadě v jakém rozsahu? Nebo ji bude chtít zavést?</w:t>
      </w:r>
    </w:p>
    <w:p w14:paraId="27358736" w14:textId="16AA708C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AC6A2D" wp14:editId="3EDACD54">
                <wp:simplePos x="0" y="0"/>
                <wp:positionH relativeFrom="column">
                  <wp:posOffset>-47625</wp:posOffset>
                </wp:positionH>
                <wp:positionV relativeFrom="paragraph">
                  <wp:posOffset>12700</wp:posOffset>
                </wp:positionV>
                <wp:extent cx="6677025" cy="1123950"/>
                <wp:effectExtent l="0" t="0" r="28575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123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26" style="position:absolute;margin-left:-3.75pt;margin-top:1pt;width:525.75pt;height:88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3MoQIAAK4FAAAOAAAAZHJzL2Uyb0RvYy54bWysVM1u2zAMvg/YOwi6r7azpl2DOkXQosOA&#10;oi3WDj0rshQbk0RNUuJkb7RDn6IvNkr+SdcVGzAsB0U0yY/kJ5KnZ1utyEY434ApaXGQUyIMh6ox&#10;q5J+ub9894ESH5ipmAIjSroTnp7N3745be1MTKAGVQlHEMT4WWtLWodgZ1nmeS008wdghUGlBKdZ&#10;QNGtssqxFtG1yiZ5fpS14CrrgAvv8etFp6TzhC+l4OFGSi8CUSXF3EI6XTqX8czmp2y2cszWDe/T&#10;YP+QhWaNwaAj1AULjKxd8xuUbrgDDzIccNAZSNlwkWrAaor8RTV3NbMi1YLkeDvS5P8fLL/e3DrS&#10;VCWdUmKYxie6WVZPP5R5evxKppGf1voZmt3ZW9dLHq+x2K10Ov5jGWSbON2NnIptIBw/Hh0dH+cT&#10;BOeoK4rJ+5NpYj3bu1vnw0cBmsRLSR0+WuKSba58wJBoOpjEaB5UU102SiUhNoo4V45sGD7xclXE&#10;lNHjFytl/uYYtq84Ikz0zCIDXc3pFnZKRDxlPguJ3GGVk5Rw6tp9MoxzYULRqWpWiS7HaY6/Icsh&#10;/ZRzAozIEqsbsXuAwbIDGbC7Ynv76CpS04/O+Z8S65xHjxQZTBiddWPAvQagsKo+cmc/kNRRE1la&#10;QrXDznLQjZy3/LLB571iPtwyhzOG04h7I9zgIRW0JYX+RkkN7vtr36M9tj5qKWlxZkvqv62ZE5So&#10;TwaH4qQ4PIxDnoTD6fEEBfdcs3yuMWt9DtgzBW4oy9M12gc1XKUD/YDrZRGjoooZjrFLyoMbhPPQ&#10;7RJcUFwsFskMB9uycGXuLI/gkdXYvvfbB+Zs3+MBx+Mahvlmsxet3tlGTwOLdQDZpDnY89rzjUsh&#10;NU6/wOLWeS4nq/2anf8EAAD//wMAUEsDBBQABgAIAAAAIQBq562k3QAAAAkBAAAPAAAAZHJzL2Rv&#10;d25yZXYueG1sTI9LT8MwEITvSPwHa5G4tTZRaSDEqXgIENwoj/M2XpKIeB3Fbhv49WxPcJvVjGa/&#10;KVeT79WOxtgFtnA2N6CI6+A6biy8vd7PLkDFhOywD0wWvinCqjo+KrFwYc8vtFunRkkJxwIttCkN&#10;hdaxbsljnIeBWLzPMHpMco6NdiPupdz3OjNmqT12LB9aHOi2pfprvfUW/DPfDO+PBn22fPqJvn7I&#10;77oPa09PpusrUImm9BeGA76gQyVMm7BlF1VvYZafS9JCJosOtlksRG1E5ZcGdFXq/wuqXwAAAP//&#10;AwBQSwECLQAUAAYACAAAACEAtoM4kv4AAADhAQAAEwAAAAAAAAAAAAAAAAAAAAAAW0NvbnRlbnRf&#10;VHlwZXNdLnhtbFBLAQItABQABgAIAAAAIQA4/SH/1gAAAJQBAAALAAAAAAAAAAAAAAAAAC8BAABf&#10;cmVscy8ucmVsc1BLAQItABQABgAIAAAAIQA9YT3MoQIAAK4FAAAOAAAAAAAAAAAAAAAAAC4CAABk&#10;cnMvZTJvRG9jLnhtbFBLAQItABQABgAIAAAAIQBq562k3QAAAAkBAAAPAAAAAAAAAAAAAAAAAPsE&#10;AABkcnMvZG93bnJldi54bWxQSwUGAAAAAAQABADzAAAABQYAAAAA&#10;" fillcolor="white [3212]" strokecolor="black [3213]" strokeweight="1pt"/>
            </w:pict>
          </mc:Fallback>
        </mc:AlternateContent>
      </w:r>
    </w:p>
    <w:p w14:paraId="7B81791D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1103563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43B39EF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15EC6A35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tbl>
      <w:tblPr>
        <w:tblStyle w:val="Mkatabulky"/>
        <w:tblpPr w:leftFromText="141" w:rightFromText="141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2518"/>
        <w:gridCol w:w="709"/>
        <w:gridCol w:w="2835"/>
      </w:tblGrid>
      <w:tr w:rsidR="00EE5C88" w:rsidRPr="00477387" w14:paraId="32AE6A80" w14:textId="77777777" w:rsidTr="00EE5C88">
        <w:trPr>
          <w:trHeight w:val="397"/>
        </w:trPr>
        <w:tc>
          <w:tcPr>
            <w:tcW w:w="3227" w:type="dxa"/>
            <w:gridSpan w:val="2"/>
            <w:vAlign w:val="center"/>
          </w:tcPr>
          <w:p w14:paraId="3CA57593" w14:textId="77777777" w:rsidR="00EE5C88" w:rsidRPr="00477387" w:rsidRDefault="00EE5C88" w:rsidP="00EE5C88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Stav</w:t>
            </w:r>
          </w:p>
        </w:tc>
        <w:tc>
          <w:tcPr>
            <w:tcW w:w="2835" w:type="dxa"/>
            <w:vAlign w:val="center"/>
          </w:tcPr>
          <w:p w14:paraId="329C567B" w14:textId="77777777" w:rsidR="00EE5C88" w:rsidRPr="00477387" w:rsidRDefault="00EE5C88" w:rsidP="00EE5C88">
            <w:pPr>
              <w:pStyle w:val="Zhlav"/>
              <w:jc w:val="center"/>
              <w:rPr>
                <w:rFonts w:ascii="Georgia" w:hAnsi="Georgia"/>
                <w:b/>
              </w:rPr>
            </w:pPr>
            <w:r w:rsidRPr="00477387">
              <w:rPr>
                <w:rFonts w:ascii="Georgia" w:hAnsi="Georgia"/>
                <w:b/>
              </w:rPr>
              <w:t>Poznámka</w:t>
            </w:r>
          </w:p>
        </w:tc>
      </w:tr>
      <w:tr w:rsidR="00EE5C88" w:rsidRPr="00477387" w14:paraId="2DB56818" w14:textId="77777777" w:rsidTr="00EE5C88">
        <w:trPr>
          <w:trHeight w:val="397"/>
        </w:trPr>
        <w:tc>
          <w:tcPr>
            <w:tcW w:w="2518" w:type="dxa"/>
            <w:vAlign w:val="center"/>
          </w:tcPr>
          <w:p w14:paraId="683884B8" w14:textId="454D46C8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pohyblivý i mimo byt</w:t>
            </w:r>
          </w:p>
        </w:tc>
        <w:sdt>
          <w:sdtPr>
            <w:rPr>
              <w:rFonts w:ascii="Georgia" w:hAnsi="Georgia"/>
            </w:rPr>
            <w:id w:val="6445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B4866FA" w14:textId="2885FAB5" w:rsidR="00EE5C88" w:rsidRPr="00477387" w:rsidRDefault="00EE5C88" w:rsidP="00EE5C88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03A36063" w14:textId="77777777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</w:p>
        </w:tc>
      </w:tr>
      <w:tr w:rsidR="00EE5C88" w:rsidRPr="00477387" w14:paraId="762CB64F" w14:textId="77777777" w:rsidTr="00EE5C88">
        <w:trPr>
          <w:trHeight w:val="397"/>
        </w:trPr>
        <w:tc>
          <w:tcPr>
            <w:tcW w:w="2518" w:type="dxa"/>
            <w:vAlign w:val="center"/>
          </w:tcPr>
          <w:p w14:paraId="2367280D" w14:textId="100B5FF9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částečně pohyblivý</w:t>
            </w:r>
          </w:p>
        </w:tc>
        <w:sdt>
          <w:sdtPr>
            <w:rPr>
              <w:rFonts w:ascii="Georgia" w:hAnsi="Georgia"/>
            </w:rPr>
            <w:id w:val="-1913390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7785190" w14:textId="04D0A417" w:rsidR="00EE5C88" w:rsidRPr="00477387" w:rsidRDefault="00EE5C88" w:rsidP="00EE5C88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6DDDEF28" w14:textId="77777777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</w:p>
        </w:tc>
      </w:tr>
      <w:tr w:rsidR="00EE5C88" w:rsidRPr="00477387" w14:paraId="506CFE39" w14:textId="77777777" w:rsidTr="00EE5C88">
        <w:trPr>
          <w:trHeight w:val="397"/>
        </w:trPr>
        <w:tc>
          <w:tcPr>
            <w:tcW w:w="2518" w:type="dxa"/>
            <w:vAlign w:val="center"/>
          </w:tcPr>
          <w:p w14:paraId="2C5ADA61" w14:textId="1F6D9E9D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  <w:r w:rsidRPr="00477387">
              <w:rPr>
                <w:rFonts w:ascii="Georgia" w:hAnsi="Georgia"/>
              </w:rPr>
              <w:t>nepohyblivý</w:t>
            </w:r>
          </w:p>
        </w:tc>
        <w:sdt>
          <w:sdtPr>
            <w:rPr>
              <w:rFonts w:ascii="Georgia" w:hAnsi="Georgia"/>
            </w:rPr>
            <w:id w:val="-1417394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4788172" w14:textId="389C314F" w:rsidR="00EE5C88" w:rsidRPr="00477387" w:rsidRDefault="00EE5C88" w:rsidP="00EE5C88">
                <w:pPr>
                  <w:pStyle w:val="Zhlav"/>
                  <w:jc w:val="center"/>
                  <w:rPr>
                    <w:rFonts w:ascii="Georgia" w:hAnsi="Georgia"/>
                  </w:rPr>
                </w:pPr>
                <w:r w:rsidRPr="00477387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0E0AD3D3" w14:textId="77777777" w:rsidR="00EE5C88" w:rsidRPr="00477387" w:rsidRDefault="00EE5C88" w:rsidP="00EE5C88">
            <w:pPr>
              <w:pStyle w:val="Zhlav"/>
              <w:rPr>
                <w:rFonts w:ascii="Georgia" w:hAnsi="Georgia"/>
              </w:rPr>
            </w:pPr>
          </w:p>
        </w:tc>
      </w:tr>
    </w:tbl>
    <w:p w14:paraId="58CAA6A4" w14:textId="211049C4" w:rsidR="00EE5C88" w:rsidRPr="00477387" w:rsidRDefault="00EE5C88" w:rsidP="00EE5C88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Zdravotní stav žadatele:</w:t>
      </w:r>
    </w:p>
    <w:p w14:paraId="08EAAB04" w14:textId="77777777" w:rsidR="00EE5C88" w:rsidRPr="00477387" w:rsidRDefault="00EE5C88" w:rsidP="00EE5C88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7167B592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2AD93A2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8056F6A" w14:textId="77777777" w:rsidR="00EE5C88" w:rsidRPr="00477387" w:rsidRDefault="00EE5C88" w:rsidP="00EE5C88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51337605" w14:textId="0ABD8F72" w:rsidR="006B0BA9" w:rsidRPr="00477387" w:rsidRDefault="00EE5C88" w:rsidP="00EE5C88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Druh diety:</w:t>
      </w:r>
    </w:p>
    <w:p w14:paraId="2534BBAB" w14:textId="77777777" w:rsidR="00477387" w:rsidRPr="00477387" w:rsidRDefault="00477387" w:rsidP="00477387">
      <w:pPr>
        <w:pStyle w:val="Odstavecseseznamem"/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F47F2FA" w14:textId="66497765" w:rsidR="00EE5C88" w:rsidRPr="00477387" w:rsidRDefault="006B0BA9" w:rsidP="006B0BA9">
      <w:pPr>
        <w:pStyle w:val="Odstavecseseznamem"/>
        <w:numPr>
          <w:ilvl w:val="0"/>
          <w:numId w:val="18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 xml:space="preserve">Držitel mimořádných výhod:                                                   </w:t>
      </w:r>
      <w:r w:rsidR="00A01605" w:rsidRPr="00477387">
        <w:rPr>
          <w:rFonts w:ascii="Georgia" w:hAnsi="Georgia"/>
        </w:rPr>
        <w:t xml:space="preserve">10. </w:t>
      </w:r>
      <w:r w:rsidRPr="00477387">
        <w:rPr>
          <w:rFonts w:ascii="Georgia" w:hAnsi="Georgia"/>
        </w:rPr>
        <w:t>Bezmocnost:</w:t>
      </w:r>
    </w:p>
    <w:p w14:paraId="3E437C9A" w14:textId="0A394741" w:rsidR="006B0BA9" w:rsidRPr="00477387" w:rsidRDefault="00677FF6" w:rsidP="00C24E0C">
      <w:pPr>
        <w:pStyle w:val="Odstavecseseznamem"/>
        <w:tabs>
          <w:tab w:val="left" w:pos="1350"/>
          <w:tab w:val="left" w:pos="213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15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-1308006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A9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6B0BA9" w:rsidRPr="00477387">
        <w:rPr>
          <w:rFonts w:ascii="Georgia" w:hAnsi="Georgia"/>
        </w:rPr>
        <w:t xml:space="preserve"> TP</w:t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sdt>
        <w:sdtPr>
          <w:rPr>
            <w:rFonts w:ascii="Georgia" w:hAnsi="Georgia"/>
          </w:rPr>
          <w:id w:val="146377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A9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C24E0C" w:rsidRPr="00477387">
        <w:rPr>
          <w:rFonts w:ascii="Georgia" w:hAnsi="Georgia"/>
        </w:rPr>
        <w:t xml:space="preserve"> I. stupeň</w:t>
      </w:r>
    </w:p>
    <w:p w14:paraId="5D918D92" w14:textId="3C718924" w:rsidR="006B0BA9" w:rsidRPr="00477387" w:rsidRDefault="00677FF6" w:rsidP="006B0BA9">
      <w:pPr>
        <w:pStyle w:val="Odstavecseseznamem"/>
        <w:tabs>
          <w:tab w:val="left" w:pos="1260"/>
          <w:tab w:val="left" w:pos="2130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386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A9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6B0BA9" w:rsidRPr="00477387">
        <w:rPr>
          <w:rFonts w:ascii="Georgia" w:hAnsi="Georgia"/>
        </w:rPr>
        <w:t xml:space="preserve"> ZTP</w:t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sdt>
        <w:sdtPr>
          <w:rPr>
            <w:rFonts w:ascii="Georgia" w:hAnsi="Georgia"/>
          </w:rPr>
          <w:id w:val="633613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E0C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C24E0C" w:rsidRPr="00477387">
        <w:rPr>
          <w:rFonts w:ascii="Georgia" w:hAnsi="Georgia"/>
        </w:rPr>
        <w:t xml:space="preserve"> II. stupeň</w:t>
      </w:r>
    </w:p>
    <w:p w14:paraId="07068CF2" w14:textId="17B7327A" w:rsidR="006B0BA9" w:rsidRDefault="00677FF6" w:rsidP="00C24E0C">
      <w:pPr>
        <w:pStyle w:val="Odstavecseseznamem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114693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A9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6B0BA9" w:rsidRPr="00477387">
        <w:rPr>
          <w:rFonts w:ascii="Georgia" w:hAnsi="Georgia"/>
        </w:rPr>
        <w:t xml:space="preserve"> ZTP/P</w:t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r w:rsidR="006B0BA9" w:rsidRPr="00477387">
        <w:rPr>
          <w:rFonts w:ascii="Georgia" w:hAnsi="Georgia"/>
        </w:rPr>
        <w:tab/>
      </w:r>
      <w:sdt>
        <w:sdtPr>
          <w:rPr>
            <w:rFonts w:ascii="Georgia" w:hAnsi="Georgia"/>
          </w:rPr>
          <w:id w:val="208171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BA9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C24E0C" w:rsidRPr="00477387">
        <w:rPr>
          <w:rFonts w:ascii="Georgia" w:hAnsi="Georgia"/>
        </w:rPr>
        <w:t xml:space="preserve"> III. stupeň</w:t>
      </w:r>
    </w:p>
    <w:p w14:paraId="2C36CA48" w14:textId="77777777" w:rsidR="0019702D" w:rsidRDefault="0019702D" w:rsidP="00C24E0C">
      <w:pPr>
        <w:pStyle w:val="Odstavecseseznamem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</w:p>
    <w:p w14:paraId="4CFAFEF4" w14:textId="77777777" w:rsidR="0019702D" w:rsidRPr="00477387" w:rsidRDefault="0019702D" w:rsidP="00C24E0C">
      <w:pPr>
        <w:pStyle w:val="Odstavecseseznamem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</w:p>
    <w:p w14:paraId="62CF82D5" w14:textId="77777777" w:rsidR="00A01605" w:rsidRDefault="00A01605" w:rsidP="00C24E0C">
      <w:pPr>
        <w:pStyle w:val="Odstavecseseznamem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</w:p>
    <w:p w14:paraId="7965A923" w14:textId="77777777" w:rsidR="007F2DB6" w:rsidRPr="00477387" w:rsidRDefault="007F2DB6" w:rsidP="00C24E0C">
      <w:pPr>
        <w:pStyle w:val="Odstavecseseznamem"/>
        <w:tabs>
          <w:tab w:val="left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85"/>
        </w:tabs>
        <w:spacing w:after="120" w:line="276" w:lineRule="auto"/>
        <w:rPr>
          <w:rFonts w:ascii="Georgia" w:hAnsi="Georgia"/>
        </w:rPr>
      </w:pPr>
    </w:p>
    <w:p w14:paraId="184ABF46" w14:textId="53E63F91" w:rsidR="00EE5C88" w:rsidRPr="00477387" w:rsidRDefault="00A01605" w:rsidP="00A01605">
      <w:pPr>
        <w:pStyle w:val="Odstavecseseznamem"/>
        <w:numPr>
          <w:ilvl w:val="0"/>
          <w:numId w:val="2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Doporučujete umístění uchazeče jako nájemce podporovaného bytu v Chýnově?</w:t>
      </w:r>
    </w:p>
    <w:p w14:paraId="10570AA0" w14:textId="78FD0CF3" w:rsidR="00A01605" w:rsidRPr="00477387" w:rsidRDefault="00677FF6" w:rsidP="00A01605">
      <w:pPr>
        <w:pStyle w:val="Odstavecseseznamem"/>
        <w:tabs>
          <w:tab w:val="left" w:pos="1440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1187643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605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A01605" w:rsidRPr="00477387">
        <w:rPr>
          <w:rFonts w:ascii="Georgia" w:hAnsi="Georgia"/>
        </w:rPr>
        <w:t xml:space="preserve"> ANO</w:t>
      </w:r>
    </w:p>
    <w:p w14:paraId="7D9C9ECE" w14:textId="5177DE87" w:rsidR="00A01605" w:rsidRPr="00477387" w:rsidRDefault="00677FF6" w:rsidP="00A01605">
      <w:pPr>
        <w:pStyle w:val="Odstavecseseznamem"/>
        <w:tabs>
          <w:tab w:val="left" w:pos="1920"/>
        </w:tabs>
        <w:spacing w:after="120" w:line="276" w:lineRule="auto"/>
        <w:rPr>
          <w:rFonts w:ascii="Georgia" w:hAnsi="Georgia"/>
        </w:rPr>
      </w:pPr>
      <w:sdt>
        <w:sdtPr>
          <w:rPr>
            <w:rFonts w:ascii="Georgia" w:hAnsi="Georgia"/>
          </w:rPr>
          <w:id w:val="-66316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605" w:rsidRPr="00477387">
            <w:rPr>
              <w:rFonts w:ascii="MS Mincho" w:eastAsia="MS Mincho" w:hAnsi="MS Mincho" w:cs="MS Mincho" w:hint="eastAsia"/>
            </w:rPr>
            <w:t>☐</w:t>
          </w:r>
        </w:sdtContent>
      </w:sdt>
      <w:r w:rsidR="00A01605" w:rsidRPr="00477387">
        <w:rPr>
          <w:rFonts w:ascii="Georgia" w:hAnsi="Georgia"/>
        </w:rPr>
        <w:t xml:space="preserve"> NE</w:t>
      </w:r>
    </w:p>
    <w:p w14:paraId="372AD5A5" w14:textId="77777777" w:rsidR="00477387" w:rsidRPr="00477387" w:rsidRDefault="00477387" w:rsidP="00A01605">
      <w:pPr>
        <w:pStyle w:val="Odstavecseseznamem"/>
        <w:tabs>
          <w:tab w:val="left" w:pos="1920"/>
        </w:tabs>
        <w:spacing w:after="120" w:line="276" w:lineRule="auto"/>
        <w:rPr>
          <w:rFonts w:ascii="Georgia" w:hAnsi="Georgia"/>
        </w:rPr>
      </w:pPr>
    </w:p>
    <w:p w14:paraId="39C738A4" w14:textId="7B1AFD8F" w:rsidR="00A01605" w:rsidRPr="00477387" w:rsidRDefault="00A01605" w:rsidP="00A01605">
      <w:pPr>
        <w:pStyle w:val="Odstavecseseznamem"/>
        <w:numPr>
          <w:ilvl w:val="0"/>
          <w:numId w:val="21"/>
        </w:num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w:t>V případě záporného vyjádření uveďte důvody, proč žadatel nemůže být umístěn v zařízení.</w:t>
      </w:r>
    </w:p>
    <w:p w14:paraId="557E4FA8" w14:textId="540BBD09" w:rsidR="00A01605" w:rsidRPr="00477387" w:rsidRDefault="00A01605" w:rsidP="00A01605">
      <w:pPr>
        <w:tabs>
          <w:tab w:val="left" w:pos="7410"/>
        </w:tabs>
        <w:spacing w:after="120" w:line="276" w:lineRule="auto"/>
        <w:rPr>
          <w:rFonts w:ascii="Georgia" w:hAnsi="Georgia"/>
        </w:rPr>
      </w:pPr>
      <w:r w:rsidRPr="00477387">
        <w:rPr>
          <w:rFonts w:ascii="Georgia" w:hAnsi="Georg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51C3A" wp14:editId="615FDA89">
                <wp:simplePos x="0" y="0"/>
                <wp:positionH relativeFrom="column">
                  <wp:posOffset>-47625</wp:posOffset>
                </wp:positionH>
                <wp:positionV relativeFrom="paragraph">
                  <wp:posOffset>31115</wp:posOffset>
                </wp:positionV>
                <wp:extent cx="6677025" cy="112395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1123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26" style="position:absolute;margin-left:-3.75pt;margin-top:2.45pt;width:525.75pt;height:8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KG6iAIAABcFAAAOAAAAZHJzL2Uyb0RvYy54bWysVEtu2zAQ3RfoHQjuG8luYidC5MBI4KJA&#10;kARIiqxpirKE8leStuzeqIueIhfLI6UkzmdVVAtqhjOc4bx5w9OzrZJkI5xvjS7p6CCnRGhuqlav&#10;SvrjbvHlmBIfmK6YNFqUdCc8PZt9/nTa2UKMTWNkJRxBEO2Lzpa0CcEWWeZ5IxTzB8YKDWNtnGIB&#10;qltllWMdoiuZjfN8knXGVdYZLrzH7kVvpLMUv64FD9d17UUgsqS4W0irS+syrtnslBUrx2zT8uEa&#10;7B9uoVirkfQ51AULjKxd+y6Uarkz3tThgBuVmbpuuUg1oJpR/qaa24ZZkWoBON4+w+T/X1h+tblx&#10;pK1KOqFEM4UWXS+rhz9SP/z9SSYRn876Am639sYNmocYi93WTsU/yiDbhOnuGVOxDYRjczKZTvPx&#10;ESUcttFo/PXkKKGevRy3zodvwigShZI6NC1hyTaXPiAlXJ9cYjZvZFstWimTsvPn0pENQ39Bi8p0&#10;lEjmAzZLukhfrAEhXh2TmnS4zniagxScgXi1ZAGisoDC6xUlTK7AaB5cusur0/5d0juUu5c4T99H&#10;iWMhF8w3/Y1T1OjGCtUGDIJsVUmP909LHa0iUXmAIzakb0GUlqbaoYXO9Nz2li9aJLkECDfMgcyo&#10;EAMarrHU0qBsM0iUNMb9/mg/+oNjsFLSYTgAya81cwIlftdg38no8DBOU1IOj6ZjKG7fsty36LU6&#10;N+jPCE+B5UmM/kE+ibUz6h5zPI9ZYWKaI3cP/qCch35o8RJwMZ8nN0yQZeFS31oeg0ecIrx323vm&#10;7ECmgMZcmadBYsUbTvW+8aQ283UwdZsI94IrqBMVTF8i0fBSxPHe15PXy3s2ewQAAP//AwBQSwME&#10;FAAGAAgAAAAhAGqBLOveAAAACQEAAA8AAABkcnMvZG93bnJldi54bWxMj8FOwzAQRO9I/IO1SNxa&#10;uyhAk8apEBISQuJAgJ7d2MRR43UUO6np17M90duOZjT7ptwm17PZjKHzKGG1FMAMNl532Er4+nxZ&#10;rIGFqFCr3qOR8GsCbKvrq1IV2h/xw8x1bBmVYCiUBBvjUHAeGmucCks/GCTvx49ORZJjy/WojlTu&#10;en4nxAN3qkP6YNVgnq1pDvXkJLyF0zQ3Orwnm+xr/r0TpxoPUt7epKcNsGhS/A/DGZ/QoSKmvZ9Q&#10;B9ZLWDzeU1JClgM72yLLaNuervUqB16V/HJB9QcAAP//AwBQSwECLQAUAAYACAAAACEAtoM4kv4A&#10;AADhAQAAEwAAAAAAAAAAAAAAAAAAAAAAW0NvbnRlbnRfVHlwZXNdLnhtbFBLAQItABQABgAIAAAA&#10;IQA4/SH/1gAAAJQBAAALAAAAAAAAAAAAAAAAAC8BAABfcmVscy8ucmVsc1BLAQItABQABgAIAAAA&#10;IQB6SKG6iAIAABcFAAAOAAAAAAAAAAAAAAAAAC4CAABkcnMvZTJvRG9jLnhtbFBLAQItABQABgAI&#10;AAAAIQBqgSzr3gAAAAkBAAAPAAAAAAAAAAAAAAAAAOIEAABkcnMvZG93bnJldi54bWxQSwUGAAAA&#10;AAQABADzAAAA7QUAAAAA&#10;" fillcolor="window" strokecolor="windowText" strokeweight="1pt"/>
            </w:pict>
          </mc:Fallback>
        </mc:AlternateContent>
      </w:r>
    </w:p>
    <w:p w14:paraId="29CDD868" w14:textId="77777777" w:rsidR="00A01605" w:rsidRPr="00477387" w:rsidRDefault="00A01605" w:rsidP="00A01605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4F4FA239" w14:textId="77777777" w:rsidR="00A01605" w:rsidRPr="00477387" w:rsidRDefault="00A01605" w:rsidP="00A01605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3D0F33C2" w14:textId="77777777" w:rsidR="00A01605" w:rsidRPr="00477387" w:rsidRDefault="00A01605" w:rsidP="00A01605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0B416528" w14:textId="116E6B01" w:rsidR="00A01605" w:rsidRPr="00477387" w:rsidRDefault="00A01605" w:rsidP="00A01605">
      <w:pPr>
        <w:tabs>
          <w:tab w:val="left" w:pos="7410"/>
        </w:tabs>
        <w:spacing w:after="120" w:line="276" w:lineRule="auto"/>
        <w:rPr>
          <w:rFonts w:ascii="Georgia" w:hAnsi="Georgia"/>
        </w:rPr>
      </w:pPr>
    </w:p>
    <w:p w14:paraId="6D1215C0" w14:textId="2C6036CE" w:rsidR="00E20D4D" w:rsidRPr="00477387" w:rsidRDefault="00E20D4D" w:rsidP="007C3AC4">
      <w:pPr>
        <w:tabs>
          <w:tab w:val="left" w:pos="7410"/>
        </w:tabs>
        <w:spacing w:after="120" w:line="276" w:lineRule="auto"/>
        <w:rPr>
          <w:rFonts w:ascii="Georgia" w:hAnsi="Georgia" w:cs="Arial"/>
          <w:b/>
        </w:rPr>
      </w:pPr>
    </w:p>
    <w:tbl>
      <w:tblPr>
        <w:tblStyle w:val="Mkatabulky"/>
        <w:tblW w:w="0" w:type="auto"/>
        <w:tblInd w:w="1738" w:type="dxa"/>
        <w:tblLook w:val="04A0" w:firstRow="1" w:lastRow="0" w:firstColumn="1" w:lastColumn="0" w:noHBand="0" w:noVBand="1"/>
      </w:tblPr>
      <w:tblGrid>
        <w:gridCol w:w="3473"/>
        <w:gridCol w:w="4395"/>
      </w:tblGrid>
      <w:tr w:rsidR="007C3AC4" w:rsidRPr="00477387" w14:paraId="11CE23E8" w14:textId="77777777" w:rsidTr="007C3AC4">
        <w:trPr>
          <w:trHeight w:val="450"/>
        </w:trPr>
        <w:tc>
          <w:tcPr>
            <w:tcW w:w="7868" w:type="dxa"/>
            <w:gridSpan w:val="2"/>
            <w:vAlign w:val="center"/>
          </w:tcPr>
          <w:p w14:paraId="654B38C7" w14:textId="02234406" w:rsidR="007C3AC4" w:rsidRPr="00477387" w:rsidRDefault="007C3AC4" w:rsidP="007C3AC4">
            <w:pPr>
              <w:pStyle w:val="Zhlav"/>
              <w:rPr>
                <w:rFonts w:ascii="Georgia" w:hAnsi="Georgia"/>
                <w:b/>
              </w:rPr>
            </w:pPr>
            <w:r w:rsidRPr="00477387">
              <w:rPr>
                <w:rFonts w:ascii="Georgia" w:hAnsi="Georgia" w:cs="Arial"/>
                <w:b/>
              </w:rPr>
              <w:t>Sociální pracoviště</w:t>
            </w:r>
          </w:p>
        </w:tc>
      </w:tr>
      <w:tr w:rsidR="007C3AC4" w:rsidRPr="00477387" w14:paraId="18D8B63D" w14:textId="77777777" w:rsidTr="007C3AC4">
        <w:trPr>
          <w:cantSplit/>
          <w:trHeight w:val="1134"/>
        </w:trPr>
        <w:tc>
          <w:tcPr>
            <w:tcW w:w="3473" w:type="dxa"/>
            <w:vAlign w:val="center"/>
          </w:tcPr>
          <w:p w14:paraId="2C442731" w14:textId="7F48F23A" w:rsidR="007C3AC4" w:rsidRPr="00477387" w:rsidRDefault="007C3AC4" w:rsidP="007C3AC4">
            <w:pPr>
              <w:tabs>
                <w:tab w:val="left" w:pos="7410"/>
              </w:tabs>
              <w:spacing w:after="120" w:line="276" w:lineRule="auto"/>
              <w:rPr>
                <w:rFonts w:ascii="Georgia" w:hAnsi="Georgia" w:cs="Arial"/>
              </w:rPr>
            </w:pPr>
            <w:r w:rsidRPr="00477387">
              <w:rPr>
                <w:rFonts w:ascii="Georgia" w:hAnsi="Georgia" w:cs="Arial"/>
              </w:rPr>
              <w:t>Jméno a příjmení pracovníka</w:t>
            </w:r>
          </w:p>
        </w:tc>
        <w:tc>
          <w:tcPr>
            <w:tcW w:w="4395" w:type="dxa"/>
            <w:vAlign w:val="center"/>
          </w:tcPr>
          <w:p w14:paraId="4DA04736" w14:textId="77777777" w:rsidR="007C3AC4" w:rsidRPr="00477387" w:rsidRDefault="007C3AC4" w:rsidP="007C3AC4">
            <w:pPr>
              <w:pStyle w:val="Zhlav"/>
              <w:rPr>
                <w:rFonts w:ascii="Georgia" w:hAnsi="Georgia"/>
              </w:rPr>
            </w:pPr>
          </w:p>
        </w:tc>
      </w:tr>
      <w:tr w:rsidR="007C3AC4" w:rsidRPr="00477387" w14:paraId="6455510E" w14:textId="77777777" w:rsidTr="007C3AC4">
        <w:trPr>
          <w:cantSplit/>
          <w:trHeight w:val="1134"/>
        </w:trPr>
        <w:tc>
          <w:tcPr>
            <w:tcW w:w="3473" w:type="dxa"/>
            <w:vAlign w:val="center"/>
          </w:tcPr>
          <w:p w14:paraId="4CD410E9" w14:textId="561F067E" w:rsidR="007C3AC4" w:rsidRPr="00477387" w:rsidRDefault="007C3AC4" w:rsidP="007C3AC4">
            <w:pPr>
              <w:tabs>
                <w:tab w:val="left" w:pos="7410"/>
              </w:tabs>
              <w:spacing w:after="120" w:line="276" w:lineRule="auto"/>
              <w:rPr>
                <w:rFonts w:ascii="Georgia" w:hAnsi="Georgia" w:cs="Arial"/>
              </w:rPr>
            </w:pPr>
            <w:r w:rsidRPr="00477387">
              <w:rPr>
                <w:rFonts w:ascii="Georgia" w:hAnsi="Georgia" w:cs="Arial"/>
              </w:rPr>
              <w:t>Adresa místního pracoviště</w:t>
            </w:r>
          </w:p>
        </w:tc>
        <w:tc>
          <w:tcPr>
            <w:tcW w:w="4395" w:type="dxa"/>
            <w:vAlign w:val="center"/>
          </w:tcPr>
          <w:p w14:paraId="7E9990CF" w14:textId="77777777" w:rsidR="007C3AC4" w:rsidRPr="00477387" w:rsidRDefault="007C3AC4" w:rsidP="007C3AC4">
            <w:pPr>
              <w:pStyle w:val="Zhlav"/>
              <w:rPr>
                <w:rFonts w:ascii="Georgia" w:hAnsi="Georgia"/>
              </w:rPr>
            </w:pPr>
          </w:p>
        </w:tc>
      </w:tr>
      <w:tr w:rsidR="007C3AC4" w:rsidRPr="00477387" w14:paraId="5D719CBE" w14:textId="77777777" w:rsidTr="007C3AC4">
        <w:trPr>
          <w:cantSplit/>
          <w:trHeight w:val="1134"/>
        </w:trPr>
        <w:tc>
          <w:tcPr>
            <w:tcW w:w="3473" w:type="dxa"/>
            <w:vAlign w:val="center"/>
          </w:tcPr>
          <w:p w14:paraId="381369AB" w14:textId="616AB7EE" w:rsidR="007C3AC4" w:rsidRPr="00477387" w:rsidRDefault="007C3AC4" w:rsidP="007C3AC4">
            <w:pPr>
              <w:tabs>
                <w:tab w:val="left" w:pos="7410"/>
              </w:tabs>
              <w:spacing w:after="120" w:line="276" w:lineRule="auto"/>
              <w:rPr>
                <w:rFonts w:ascii="Georgia" w:hAnsi="Georgia" w:cs="Arial"/>
              </w:rPr>
            </w:pPr>
            <w:r w:rsidRPr="00477387">
              <w:rPr>
                <w:rFonts w:ascii="Georgia" w:hAnsi="Georgia" w:cs="Arial"/>
              </w:rPr>
              <w:t>Telefon</w:t>
            </w:r>
          </w:p>
        </w:tc>
        <w:tc>
          <w:tcPr>
            <w:tcW w:w="4395" w:type="dxa"/>
            <w:vAlign w:val="center"/>
          </w:tcPr>
          <w:p w14:paraId="5BC987F5" w14:textId="77777777" w:rsidR="007C3AC4" w:rsidRPr="00477387" w:rsidRDefault="007C3AC4" w:rsidP="007C3AC4">
            <w:pPr>
              <w:pStyle w:val="Zhlav"/>
              <w:rPr>
                <w:rFonts w:ascii="Georgia" w:hAnsi="Georgia"/>
              </w:rPr>
            </w:pPr>
          </w:p>
        </w:tc>
      </w:tr>
    </w:tbl>
    <w:p w14:paraId="24F302ED" w14:textId="77777777" w:rsidR="007C3AC4" w:rsidRPr="00477387" w:rsidRDefault="007C3AC4" w:rsidP="007C3AC4">
      <w:pPr>
        <w:tabs>
          <w:tab w:val="left" w:pos="7410"/>
        </w:tabs>
        <w:spacing w:after="120" w:line="276" w:lineRule="auto"/>
        <w:rPr>
          <w:rFonts w:ascii="Georgia" w:hAnsi="Georgia" w:cs="Arial"/>
        </w:rPr>
      </w:pPr>
    </w:p>
    <w:p w14:paraId="232A4E55" w14:textId="77777777" w:rsidR="007C3AC4" w:rsidRPr="00477387" w:rsidRDefault="007C3AC4" w:rsidP="007C3AC4">
      <w:pPr>
        <w:tabs>
          <w:tab w:val="left" w:pos="7410"/>
        </w:tabs>
        <w:spacing w:after="120" w:line="276" w:lineRule="auto"/>
        <w:rPr>
          <w:rFonts w:ascii="Georgia" w:hAnsi="Georgia" w:cs="Arial"/>
        </w:rPr>
      </w:pPr>
    </w:p>
    <w:p w14:paraId="290BE9F3" w14:textId="77777777" w:rsidR="007C3AC4" w:rsidRPr="00477387" w:rsidRDefault="007C3AC4" w:rsidP="007C3AC4">
      <w:pPr>
        <w:tabs>
          <w:tab w:val="left" w:pos="7410"/>
        </w:tabs>
        <w:spacing w:after="120" w:line="276" w:lineRule="auto"/>
        <w:jc w:val="center"/>
        <w:rPr>
          <w:rFonts w:ascii="Georgia" w:hAnsi="Georgia" w:cs="Arial"/>
        </w:rPr>
      </w:pPr>
    </w:p>
    <w:p w14:paraId="19C3F938" w14:textId="524B05CC" w:rsidR="007C3AC4" w:rsidRPr="00477387" w:rsidRDefault="007C3AC4" w:rsidP="007C3AC4">
      <w:pPr>
        <w:tabs>
          <w:tab w:val="left" w:pos="7410"/>
        </w:tabs>
        <w:spacing w:after="120" w:line="276" w:lineRule="auto"/>
        <w:jc w:val="center"/>
        <w:rPr>
          <w:rFonts w:ascii="Georgia" w:hAnsi="Georgia" w:cs="Arial"/>
        </w:rPr>
      </w:pPr>
      <w:r w:rsidRPr="00477387">
        <w:rPr>
          <w:rFonts w:ascii="Georgia" w:hAnsi="Georgia" w:cs="Arial"/>
        </w:rPr>
        <w:t>…………………………………………………….</w:t>
      </w:r>
    </w:p>
    <w:p w14:paraId="0E3C98E3" w14:textId="45C1F124" w:rsidR="007C3AC4" w:rsidRPr="00477387" w:rsidRDefault="007C3AC4" w:rsidP="007C3AC4">
      <w:pPr>
        <w:tabs>
          <w:tab w:val="left" w:pos="7410"/>
        </w:tabs>
        <w:spacing w:after="120" w:line="276" w:lineRule="auto"/>
        <w:jc w:val="center"/>
        <w:rPr>
          <w:rFonts w:ascii="Georgia" w:hAnsi="Georgia"/>
        </w:rPr>
      </w:pPr>
      <w:r w:rsidRPr="00477387">
        <w:rPr>
          <w:rFonts w:ascii="Georgia" w:hAnsi="Georgia" w:cs="Arial"/>
        </w:rPr>
        <w:t>Datum a podpis sociálního pracovníka</w:t>
      </w:r>
    </w:p>
    <w:sectPr w:rsidR="007C3AC4" w:rsidRPr="00477387" w:rsidSect="008B7A1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8B0DD" w14:textId="77777777" w:rsidR="00677FF6" w:rsidRDefault="00677FF6">
      <w:r>
        <w:separator/>
      </w:r>
    </w:p>
  </w:endnote>
  <w:endnote w:type="continuationSeparator" w:id="0">
    <w:p w14:paraId="46EEF3BA" w14:textId="77777777" w:rsidR="00677FF6" w:rsidRDefault="00677FF6">
      <w:r>
        <w:continuationSeparator/>
      </w:r>
    </w:p>
  </w:endnote>
  <w:endnote w:type="continuationNotice" w:id="1">
    <w:p w14:paraId="69CF4B6E" w14:textId="77777777" w:rsidR="00677FF6" w:rsidRDefault="00677F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575556"/>
      <w:docPartObj>
        <w:docPartGallery w:val="Page Numbers (Bottom of Page)"/>
        <w:docPartUnique/>
      </w:docPartObj>
    </w:sdtPr>
    <w:sdtEndPr/>
    <w:sdtContent>
      <w:p w14:paraId="0DEF6DDA" w14:textId="3EA96C0B" w:rsidR="00367995" w:rsidRDefault="003679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FE">
          <w:rPr>
            <w:noProof/>
          </w:rPr>
          <w:t>1</w:t>
        </w:r>
        <w:r>
          <w:fldChar w:fldCharType="end"/>
        </w:r>
      </w:p>
    </w:sdtContent>
  </w:sdt>
  <w:p w14:paraId="5BFDEAEA" w14:textId="77777777" w:rsidR="00367995" w:rsidRDefault="003679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3AFF6" w14:textId="77777777" w:rsidR="00677FF6" w:rsidRDefault="00677FF6">
      <w:r>
        <w:separator/>
      </w:r>
    </w:p>
  </w:footnote>
  <w:footnote w:type="continuationSeparator" w:id="0">
    <w:p w14:paraId="2D6DD290" w14:textId="77777777" w:rsidR="00677FF6" w:rsidRDefault="00677FF6">
      <w:r>
        <w:continuationSeparator/>
      </w:r>
    </w:p>
  </w:footnote>
  <w:footnote w:type="continuationNotice" w:id="1">
    <w:p w14:paraId="7EA5936D" w14:textId="77777777" w:rsidR="00677FF6" w:rsidRDefault="00677F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3E9373" w14:textId="56EA9BEC" w:rsidR="00DF50CA" w:rsidRDefault="007B199A" w:rsidP="00DF50CA">
    <w:pPr>
      <w:jc w:val="right"/>
      <w:rPr>
        <w:color w:val="339966"/>
        <w:sz w:val="20"/>
      </w:rPr>
    </w:pPr>
    <w:r w:rsidRPr="007B199A">
      <w:rPr>
        <w:rFonts w:ascii="Garamond" w:hAnsi="Garamond"/>
        <w:b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0809B1D" wp14:editId="4D29558F">
              <wp:simplePos x="0" y="0"/>
              <wp:positionH relativeFrom="column">
                <wp:posOffset>3457575</wp:posOffset>
              </wp:positionH>
              <wp:positionV relativeFrom="paragraph">
                <wp:posOffset>134620</wp:posOffset>
              </wp:positionV>
              <wp:extent cx="3095625" cy="428625"/>
              <wp:effectExtent l="0" t="0" r="9525" b="952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428625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77B527D" w14:textId="77777777" w:rsidR="007B199A" w:rsidRPr="007B199A" w:rsidRDefault="007B199A" w:rsidP="007B199A">
                          <w:pPr>
                            <w:rPr>
                              <w:rFonts w:ascii="Garamond" w:hAnsi="Garamond"/>
                              <w:color w:val="FFFFFF"/>
                              <w:sz w:val="22"/>
                              <w:szCs w:val="16"/>
                            </w:rPr>
                          </w:pPr>
                          <w:r w:rsidRPr="007B199A">
                            <w:rPr>
                              <w:rFonts w:ascii="Garamond" w:hAnsi="Garamond"/>
                              <w:sz w:val="22"/>
                              <w:szCs w:val="16"/>
                            </w:rPr>
                            <w:t>Společnost je zapsána v OR uvedeného Krajského soudu v Českých Budějovicích, oddíl C vložka 28259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72.25pt;margin-top:10.6pt;width:243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9+RLgIAAD0EAAAOAAAAZHJzL2Uyb0RvYy54bWysU12O0zAQfkfiDpbfadKQlt2o6WrpahHS&#10;8iPtcgDXcRoLx2NsN0m5EefgYozttlvgDZGHyDMef/PNNzOrm6lXZBDWSdA1nc9ySoTm0Ei9q+mX&#10;p/tXV5Q4z3TDFGhR04Nw9Gb98sVqNJUooAPVCEsQRLtqNDXtvDdVljneiZ65GRih8bIF2zOPpt1l&#10;jWUjovcqK/J8mY1gG2OBC+fQe5cu6Trit63g/lPbOuGJqily8/Fv438b/tl6xaqdZaaT/EiD/QOL&#10;nkmNSc9Qd8wzsrfyL6hecgsOWj/j0GfQtpKLWANWM8//qOaxY0bEWlAcZ84yuf8Hyz8Ony2RTU0L&#10;SjTrsUVPYvIw/PxBDChBiiDRaFyFkY8GY/30FiZsdSzXmQfgXx3RsOmY3olba2HsBGuQ4jy8zC6e&#10;JhwXQLbjB2gwF9t7iEBTa/ugHypCEB1bdTi3B/kQjs7X+fViWSwo4XhXFlfhHFKw6vTaWOffCehJ&#10;ONTUYvsjOhsenE+hp5CQzIGSzb1UKhph5MRGWTIwHBbGudC+jM/Vvke6yb/M8Utjg24cruQuT25k&#10;E4c3IEVuvyVROqTSEJImPsmDJR4ZBr2CREksP20njAvOLTQHVM5CmmHcOTx0YL9TMuL81tR92zMr&#10;KFHvNap/PS/LMPDRKBdvCjTs5c328oZpjlA19ZSk48anJdkbK3cdZkr91nCLHWtlFPOZ1bHPOKOx&#10;5OM+hSW4tGPU89avfwEAAP//AwBQSwMEFAAGAAgAAAAhAPjTYFHhAAAACgEAAA8AAABkcnMvZG93&#10;bnJldi54bWxMj0FLw0AQhe+C/2EZwYu0m8bWhphNEUEUEdG2hx6n2TEJZmdDdpuN/97tSY/DfLz3&#10;vWIzmU6MNLjWsoLFPAFBXFndcq1gv3uaZSCcR9bYWSYFP+RgU15eFJhrG/iTxq2vRQxhl6OCxvs+&#10;l9JVDRl0c9sTx9+XHQz6eA611AOGGG46mSbJnTTYcmxosKfHhqrv7ckoeG745bX/uAnvGNbhbecP&#10;I2UHpa6vpod7EJ4m/wfDWT+qQxmdjvbE2olOwWq5XEVUQbpIQZyB5DaN644KsmwNsizk/wnlLwAA&#10;AP//AwBQSwECLQAUAAYACAAAACEAtoM4kv4AAADhAQAAEwAAAAAAAAAAAAAAAAAAAAAAW0NvbnRl&#10;bnRfVHlwZXNdLnhtbFBLAQItABQABgAIAAAAIQA4/SH/1gAAAJQBAAALAAAAAAAAAAAAAAAAAC8B&#10;AABfcmVscy8ucmVsc1BLAQItABQABgAIAAAAIQA1+9+RLgIAAD0EAAAOAAAAAAAAAAAAAAAAAC4C&#10;AABkcnMvZTJvRG9jLnhtbFBLAQItABQABgAIAAAAIQD402BR4QAAAAoBAAAPAAAAAAAAAAAAAAAA&#10;AIgEAABkcnMvZG93bnJldi54bWxQSwUGAAAAAAQABADzAAAAlgUAAAAA&#10;" o:allowincell="f" fillcolor="#ffd966 [1943]" stroked="f">
              <v:textbox>
                <w:txbxContent>
                  <w:p w14:paraId="477B527D" w14:textId="77777777" w:rsidR="007B199A" w:rsidRPr="007B199A" w:rsidRDefault="007B199A" w:rsidP="007B199A">
                    <w:pPr>
                      <w:rPr>
                        <w:rFonts w:ascii="Garamond" w:hAnsi="Garamond"/>
                        <w:color w:val="FFFFFF"/>
                        <w:sz w:val="22"/>
                        <w:szCs w:val="16"/>
                      </w:rPr>
                    </w:pPr>
                    <w:r w:rsidRPr="007B199A">
                      <w:rPr>
                        <w:rFonts w:ascii="Garamond" w:hAnsi="Garamond"/>
                        <w:sz w:val="22"/>
                        <w:szCs w:val="16"/>
                      </w:rPr>
                      <w:t>Společnost je zapsána v OR uvedeného Krajského soudu v Českých Budějovicích, oddíl C vložka 28259</w:t>
                    </w:r>
                  </w:p>
                </w:txbxContent>
              </v:textbox>
            </v:shape>
          </w:pict>
        </mc:Fallback>
      </mc:AlternateContent>
    </w:r>
    <w:r w:rsidR="00DF50CA" w:rsidRPr="0044197F">
      <w:rPr>
        <w:color w:val="339966"/>
        <w:sz w:val="20"/>
      </w:rPr>
      <w:t xml:space="preserve">                                                 </w:t>
    </w:r>
    <w:r w:rsidR="00DF50CA">
      <w:rPr>
        <w:color w:val="339966"/>
        <w:sz w:val="20"/>
      </w:rPr>
      <w:t xml:space="preserve">                               </w:t>
    </w:r>
  </w:p>
  <w:p w14:paraId="611868FD" w14:textId="15BFC8EF" w:rsidR="007B199A" w:rsidRPr="007B199A" w:rsidRDefault="007B199A" w:rsidP="007B199A">
    <w:pPr>
      <w:ind w:firstLine="708"/>
      <w:rPr>
        <w:rFonts w:ascii="Georgia" w:hAnsi="Georgia"/>
        <w:b/>
        <w:color w:val="000000" w:themeColor="text1"/>
        <w:sz w:val="22"/>
      </w:rPr>
    </w:pPr>
    <w:r w:rsidRPr="007B199A">
      <w:rPr>
        <w:rFonts w:ascii="Garamond" w:hAnsi="Garamond"/>
        <w:b/>
        <w:sz w:val="48"/>
      </w:rPr>
      <w:t>PANTHA REI s.r.o</w:t>
    </w:r>
    <w:r w:rsidRPr="007B199A">
      <w:rPr>
        <w:b/>
        <w:sz w:val="44"/>
      </w:rPr>
      <w:t>.</w:t>
    </w:r>
  </w:p>
  <w:p w14:paraId="4C22CBAF" w14:textId="798C39A2" w:rsidR="007B199A" w:rsidRDefault="007B199A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7B199A">
      <w:rPr>
        <w:rFonts w:ascii="Garamond" w:hAnsi="Garamond"/>
        <w:b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5CDBB9" wp14:editId="58FA85CC">
              <wp:simplePos x="0" y="0"/>
              <wp:positionH relativeFrom="column">
                <wp:posOffset>3314700</wp:posOffset>
              </wp:positionH>
              <wp:positionV relativeFrom="paragraph">
                <wp:posOffset>67945</wp:posOffset>
              </wp:positionV>
              <wp:extent cx="3314700" cy="428625"/>
              <wp:effectExtent l="0" t="0" r="0" b="9525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CD28C" w14:textId="1476791F" w:rsidR="007B199A" w:rsidRDefault="007B199A" w:rsidP="007B19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Gabrielovo náměstí 536, 391 55 Chýnov</w:t>
                          </w:r>
                        </w:p>
                        <w:p w14:paraId="3E844E81" w14:textId="3AA03DE5" w:rsidR="00DF50CA" w:rsidRPr="00141A08" w:rsidRDefault="007B199A" w:rsidP="007B199A">
                          <w:pP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 TEL.: 720 059 463</w:t>
                          </w:r>
                          <w:r w:rsidR="00DF50CA" w:rsidRPr="00141A0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>, e-mail:</w:t>
                          </w:r>
                          <w:r w:rsidR="00141A08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 xml:space="preserve"> </w:t>
                          </w:r>
                          <w:r w:rsidR="00EF1A74">
                            <w:rPr>
                              <w:rFonts w:ascii="Georgia" w:hAnsi="Georgia"/>
                              <w:color w:val="000000" w:themeColor="text1"/>
                              <w:sz w:val="20"/>
                            </w:rPr>
                            <w:t>info@pantharei.cz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ové pole 1" o:spid="_x0000_s1027" type="#_x0000_t202" style="position:absolute;left:0;text-align:left;margin-left:261pt;margin-top:5.35pt;width:261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mmjgIAABsFAAAOAAAAZHJzL2Uyb0RvYy54bWysVFlu2zAQ/S/QOxD8d7REXiREDrLURYF0&#10;AZIegJYoiyjFYUnachr0QD1HL9YhZTvq8lEU1QdFcoaPb2be8OJy30my48YKUCVNzmJKuKqgFmpT&#10;0o8Pq8mCEuuYqpkExUv6yC29XL58cdHrgqfQgqy5IQiibNHrkrbO6SKKbNXyjtkz0FyhsQHTMYdL&#10;s4lqw3pE72SUxvEs6sHU2kDFrcXd28FIlwG/aXjl3jeN5Y7IkiI3F0YTxrUfo+UFKzaG6VZUBxrs&#10;H1h0TCi89AR1yxwjWyN+g+pEZcBC484q6CJoGlHxEANGk8S/RHPfMs1DLJgcq09psv8Ptnq3+2CI&#10;qLF2lCjWYYke+N7B7vs3okFykvgU9doW6Hmv0dftr2Hv3X24Vt9B9ckSBTctUxt+ZQz0LWc1Ugwn&#10;o9HRAcd6kHX/Fmq8i20dBKB9YzoPiBkhiI6lejyVB/mQCjfPz5NsHqOpQluWLmbp1JOLWHE8rY11&#10;rzl0xE9KarD8AZ3t7qwbXI8ugT1IUa+ElGFhNusbaciOoVRW4Tug27GbVN5ZgT82IA47SBLv8DZP&#10;N5T+KU/SLL5O88lqtphPslU2neTzeDGJk/w6n8VZnt2uvnqCSVa0oq65uhOKH2WYZH9X5kNDDAIK&#10;QiR9SfMpZifENWZvx0HG4ftTkJ1w2JVSdCVdnJxY4Qv7StUYNiscE3KYRz/TDwXBHBz/IStBBr7y&#10;gwbcfr0/iA7BvETWUD+iLgxg2bDC+KLgpAXzhZIeu7Ok9vOWGU6JfKNQW3mSZb6dwyKbzlNcmLFl&#10;PbYwVSFUSR0lw/TGDU/AVhuxafGmQc0KrlCPjQhSeWaFkfgFdmCI6fBa+BYfr4PX85u2/AEAAP//&#10;AwBQSwMEFAAGAAgAAAAhAGfdgyneAAAACgEAAA8AAABkcnMvZG93bnJldi54bWxMj8FOwzAQRO9I&#10;/IO1lbggahOlTQlxKkACcW3pB2zibRI1tqPYbdK/Z3uC486MZt8U29n24kJj6LzT8LxUIMjV3nSu&#10;0XD4+XzagAgRncHeO9JwpQDb8v6uwNz4ye3oso+N4BIXctTQxjjkUoa6JYth6Qdy7B39aDHyOTbS&#10;jDhxue1lotRaWuwcf2hxoI+W6tP+bDUcv6fH1ctUfcVDtkvX79hllb9q/bCY315BRJrjXxhu+IwO&#10;JTNV/uxMEL2GVZLwlsiGykDcAipNWak0ZJsEZFnI/xPKXwAAAP//AwBQSwECLQAUAAYACAAAACEA&#10;toM4kv4AAADhAQAAEwAAAAAAAAAAAAAAAAAAAAAAW0NvbnRlbnRfVHlwZXNdLnhtbFBLAQItABQA&#10;BgAIAAAAIQA4/SH/1gAAAJQBAAALAAAAAAAAAAAAAAAAAC8BAABfcmVscy8ucmVsc1BLAQItABQA&#10;BgAIAAAAIQBAtqmmjgIAABsFAAAOAAAAAAAAAAAAAAAAAC4CAABkcnMvZTJvRG9jLnhtbFBLAQIt&#10;ABQABgAIAAAAIQBn3YMp3gAAAAoBAAAPAAAAAAAAAAAAAAAAAOgEAABkcnMvZG93bnJldi54bWxQ&#10;SwUGAAAAAAQABADzAAAA8wUAAAAA&#10;" o:allowincell="f" stroked="f">
              <v:textbox>
                <w:txbxContent>
                  <w:p w14:paraId="1B5CD28C" w14:textId="1476791F" w:rsidR="007B199A" w:rsidRDefault="007B199A" w:rsidP="007B19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Gabrielovo náměstí 536, 391 55 Chýnov</w:t>
                    </w:r>
                  </w:p>
                  <w:p w14:paraId="3E844E81" w14:textId="3AA03DE5" w:rsidR="00DF50CA" w:rsidRPr="00141A08" w:rsidRDefault="007B199A" w:rsidP="007B199A">
                    <w:pPr>
                      <w:rPr>
                        <w:rFonts w:ascii="Georgia" w:hAnsi="Georgia"/>
                        <w:color w:val="000000" w:themeColor="text1"/>
                        <w:sz w:val="20"/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 TEL.: 720 059 463</w:t>
                    </w:r>
                    <w:r w:rsidR="00DF50CA" w:rsidRPr="00141A08">
                      <w:rPr>
                        <w:rFonts w:ascii="Georgia" w:hAnsi="Georgia"/>
                        <w:color w:val="000000" w:themeColor="text1"/>
                        <w:sz w:val="20"/>
                      </w:rPr>
                      <w:t>, e-mail:</w:t>
                    </w:r>
                    <w:r w:rsidR="00141A08">
                      <w:rPr>
                        <w:rFonts w:ascii="Georgia" w:hAnsi="Georgia"/>
                        <w:color w:val="000000" w:themeColor="text1"/>
                        <w:sz w:val="20"/>
                      </w:rPr>
                      <w:t xml:space="preserve"> </w:t>
                    </w:r>
                    <w:r w:rsidR="00EF1A74">
                      <w:rPr>
                        <w:rFonts w:ascii="Georgia" w:hAnsi="Georgia"/>
                        <w:color w:val="000000" w:themeColor="text1"/>
                        <w:sz w:val="20"/>
                      </w:rPr>
                      <w:t>info@pantharei.cz</w:t>
                    </w:r>
                  </w:p>
                </w:txbxContent>
              </v:textbox>
            </v:shape>
          </w:pict>
        </mc:Fallback>
      </mc:AlternateContent>
    </w:r>
  </w:p>
  <w:p w14:paraId="3F8861B5" w14:textId="04059302" w:rsidR="00DF50CA" w:rsidRPr="00141A08" w:rsidRDefault="00141A08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141A08">
      <w:rPr>
        <w:rFonts w:ascii="Georgia" w:hAnsi="Georgia"/>
        <w:color w:val="000000" w:themeColor="text1"/>
        <w:sz w:val="20"/>
        <w:szCs w:val="20"/>
      </w:rPr>
      <w:t>IČ:</w:t>
    </w:r>
    <w:r w:rsidR="007B199A">
      <w:rPr>
        <w:rFonts w:ascii="Georgia" w:hAnsi="Georgia"/>
        <w:color w:val="000000" w:themeColor="text1"/>
        <w:sz w:val="20"/>
        <w:szCs w:val="20"/>
      </w:rPr>
      <w:t xml:space="preserve"> </w:t>
    </w:r>
    <w:r w:rsidR="007B199A" w:rsidRPr="007B199A">
      <w:rPr>
        <w:rFonts w:ascii="Georgia" w:hAnsi="Georgia"/>
        <w:color w:val="000000" w:themeColor="text1"/>
        <w:sz w:val="20"/>
        <w:szCs w:val="20"/>
      </w:rPr>
      <w:t>07681895</w:t>
    </w:r>
    <w:r w:rsidR="007B199A">
      <w:rPr>
        <w:rFonts w:ascii="Georgia" w:hAnsi="Georgia"/>
        <w:color w:val="000000" w:themeColor="text1"/>
        <w:sz w:val="20"/>
        <w:szCs w:val="20"/>
      </w:rPr>
      <w:tab/>
      <w:t>Neplátce DPH.</w:t>
    </w:r>
    <w:r w:rsidRPr="00141A08">
      <w:rPr>
        <w:rFonts w:ascii="Georgia" w:hAnsi="Georgia"/>
        <w:color w:val="000000" w:themeColor="text1"/>
        <w:sz w:val="20"/>
        <w:szCs w:val="20"/>
      </w:rPr>
      <w:tab/>
      <w:t xml:space="preserve"> </w:t>
    </w:r>
  </w:p>
  <w:p w14:paraId="00DCC3E7" w14:textId="40D07364" w:rsidR="00DF50CA" w:rsidRPr="00141A08" w:rsidRDefault="00DF50CA" w:rsidP="008B7A19">
    <w:pPr>
      <w:ind w:firstLine="708"/>
      <w:rPr>
        <w:rFonts w:ascii="Georgia" w:hAnsi="Georgia"/>
        <w:color w:val="000000" w:themeColor="text1"/>
        <w:sz w:val="20"/>
        <w:szCs w:val="20"/>
      </w:rPr>
    </w:pPr>
    <w:r w:rsidRPr="00141A08">
      <w:rPr>
        <w:rFonts w:ascii="Georgia" w:hAnsi="Georgia"/>
        <w:color w:val="000000" w:themeColor="text1"/>
        <w:sz w:val="20"/>
        <w:szCs w:val="20"/>
      </w:rPr>
      <w:t xml:space="preserve">KB Tábor, č.ú.: </w:t>
    </w:r>
    <w:r w:rsidR="007B199A" w:rsidRPr="007B199A">
      <w:rPr>
        <w:rFonts w:ascii="Georgia" w:hAnsi="Georgia"/>
        <w:color w:val="000000" w:themeColor="text1"/>
        <w:sz w:val="20"/>
        <w:szCs w:val="20"/>
      </w:rPr>
      <w:t>115-6745050237/0100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DCF57D"/>
    <w:multiLevelType w:val="hybridMultilevel"/>
    <w:tmpl w:val="315F76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B9F7C46"/>
    <w:multiLevelType w:val="hybridMultilevel"/>
    <w:tmpl w:val="365CA7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EA27DE3"/>
    <w:multiLevelType w:val="hybridMultilevel"/>
    <w:tmpl w:val="09A6E9B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D69971C"/>
    <w:multiLevelType w:val="hybridMultilevel"/>
    <w:tmpl w:val="C48C11A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07A1E85"/>
    <w:multiLevelType w:val="hybridMultilevel"/>
    <w:tmpl w:val="5E38D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E80188F"/>
    <w:multiLevelType w:val="hybridMultilevel"/>
    <w:tmpl w:val="54ECA0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29668E3"/>
    <w:multiLevelType w:val="hybridMultilevel"/>
    <w:tmpl w:val="42DEA676"/>
    <w:lvl w:ilvl="0" w:tplc="7968F5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54B40"/>
    <w:multiLevelType w:val="hybridMultilevel"/>
    <w:tmpl w:val="56CA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245EA"/>
    <w:multiLevelType w:val="hybridMultilevel"/>
    <w:tmpl w:val="A43AC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050E33"/>
    <w:multiLevelType w:val="hybridMultilevel"/>
    <w:tmpl w:val="56CAF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018BD"/>
    <w:multiLevelType w:val="hybridMultilevel"/>
    <w:tmpl w:val="7D6C3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C1893"/>
    <w:multiLevelType w:val="hybridMultilevel"/>
    <w:tmpl w:val="E2EC1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E3FA3"/>
    <w:multiLevelType w:val="hybridMultilevel"/>
    <w:tmpl w:val="2CA330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3FCFD2FC"/>
    <w:multiLevelType w:val="hybridMultilevel"/>
    <w:tmpl w:val="42677F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321788F"/>
    <w:multiLevelType w:val="hybridMultilevel"/>
    <w:tmpl w:val="014C30E8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E6637"/>
    <w:multiLevelType w:val="hybridMultilevel"/>
    <w:tmpl w:val="C6C03B98"/>
    <w:lvl w:ilvl="0" w:tplc="BA4EB8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62B9D"/>
    <w:multiLevelType w:val="hybridMultilevel"/>
    <w:tmpl w:val="0AF1D9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BD05EC5"/>
    <w:multiLevelType w:val="hybridMultilevel"/>
    <w:tmpl w:val="8B06F7B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C9E3C19"/>
    <w:multiLevelType w:val="hybridMultilevel"/>
    <w:tmpl w:val="670CD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86F6E"/>
    <w:multiLevelType w:val="hybridMultilevel"/>
    <w:tmpl w:val="DA17DAD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E9A1B04"/>
    <w:multiLevelType w:val="hybridMultilevel"/>
    <w:tmpl w:val="C6261724"/>
    <w:lvl w:ilvl="0" w:tplc="5CA0E6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13"/>
  </w:num>
  <w:num w:numId="9">
    <w:abstractNumId w:val="12"/>
  </w:num>
  <w:num w:numId="10">
    <w:abstractNumId w:val="19"/>
  </w:num>
  <w:num w:numId="11">
    <w:abstractNumId w:val="3"/>
  </w:num>
  <w:num w:numId="12">
    <w:abstractNumId w:val="16"/>
  </w:num>
  <w:num w:numId="13">
    <w:abstractNumId w:val="15"/>
  </w:num>
  <w:num w:numId="14">
    <w:abstractNumId w:val="6"/>
  </w:num>
  <w:num w:numId="15">
    <w:abstractNumId w:val="11"/>
  </w:num>
  <w:num w:numId="16">
    <w:abstractNumId w:val="10"/>
  </w:num>
  <w:num w:numId="17">
    <w:abstractNumId w:val="8"/>
  </w:num>
  <w:num w:numId="18">
    <w:abstractNumId w:val="7"/>
  </w:num>
  <w:num w:numId="19">
    <w:abstractNumId w:val="1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ISOD_ADMIN_NAME" w:val="Admin IPM [IT], Caithaml Pavel, Ing. [Modelátoři], Dlouhý David Ing. [Modelátoři], Profota Ladislav, Ing. [Eisod readers] a Zelenka Michal, Ing. [Eisod readers]"/>
    <w:docVar w:name="EISOD_CISLO_KARTY" w:val="2743"/>
    <w:docVar w:name="EISOD_DOC_NAME" w:val="OŘN 25-201 příloha 05 Smlouva o poskytnutí motorového vozidla pro soukromé i služební účely B1"/>
    <w:docVar w:name="EISOD_DOCUMENT_STATE" w:val="Aktuální"/>
    <w:docVar w:name="EISOD_LAST_REVISION_DATE" w:val="12.6.2014"/>
    <w:docVar w:name="EISOD_NADRIZENY_DOKUMENT" w:val="\25-2 Doprava\OŘN\OŘN 25-201 Užitková nákladní a osobní doprava\OŘN 25-201  Užitková nákladní a osobní doprava.doc"/>
    <w:docVar w:name="EISOD_PODRIZENE_DOKUMENTY" w:val="(proměnná nedefinována)"/>
    <w:docVar w:name="EISOD_REVISION_NUMBER" w:val="4"/>
    <w:docVar w:name="EISOD_SCHVALOVATEL_NAME" w:val="Admin IPM [IT], Caithaml Pavel, Ing. [Modelátoři], Dlouhý David Ing. [Modelátoři], Profota Ladislav, Ing. [Eisod readers] a Zelenka Michal, Ing. [Eisod readers]"/>
    <w:docVar w:name="EISOD_SCHVALOVATELII_NAME" w:val="Admin IPM [IT], Caithaml Pavel, Ing. [Modelátoři], Dlouhý David Ing. [Modelátoři], Profota Ladislav, Ing. [Eisod readers] a Zelenka Michal, Ing. [Eisod readers]"/>
    <w:docVar w:name="EISOD_ZPRACOVATEL_NAME" w:val="Admin IPM [IT], Caithaml Pavel, Ing. [Modelátoři], Dlouhý David Ing. [Modelátoři], Profota Ladislav, Ing. [Eisod readers] a Zelenka Michal, Ing. [Eisod readers]"/>
  </w:docVars>
  <w:rsids>
    <w:rsidRoot w:val="00DB399E"/>
    <w:rsid w:val="000254BF"/>
    <w:rsid w:val="0006079E"/>
    <w:rsid w:val="00061B6A"/>
    <w:rsid w:val="00092C85"/>
    <w:rsid w:val="0009555E"/>
    <w:rsid w:val="000A3A3D"/>
    <w:rsid w:val="000B1238"/>
    <w:rsid w:val="000C247B"/>
    <w:rsid w:val="000E4BD9"/>
    <w:rsid w:val="00101764"/>
    <w:rsid w:val="00141A08"/>
    <w:rsid w:val="00161E2E"/>
    <w:rsid w:val="00162079"/>
    <w:rsid w:val="001738EE"/>
    <w:rsid w:val="00184746"/>
    <w:rsid w:val="001857CB"/>
    <w:rsid w:val="00190379"/>
    <w:rsid w:val="00192F50"/>
    <w:rsid w:val="0019702D"/>
    <w:rsid w:val="001A7D88"/>
    <w:rsid w:val="001D1D03"/>
    <w:rsid w:val="001D6383"/>
    <w:rsid w:val="001F27D9"/>
    <w:rsid w:val="001F3755"/>
    <w:rsid w:val="0020663C"/>
    <w:rsid w:val="002131AC"/>
    <w:rsid w:val="00243089"/>
    <w:rsid w:val="00247AA1"/>
    <w:rsid w:val="00250B64"/>
    <w:rsid w:val="00250C92"/>
    <w:rsid w:val="0025239D"/>
    <w:rsid w:val="0025733C"/>
    <w:rsid w:val="00282884"/>
    <w:rsid w:val="00296ACA"/>
    <w:rsid w:val="002A36EE"/>
    <w:rsid w:val="002A4C3F"/>
    <w:rsid w:val="002B2454"/>
    <w:rsid w:val="002C5A7E"/>
    <w:rsid w:val="00317ABE"/>
    <w:rsid w:val="00332BAB"/>
    <w:rsid w:val="0034612C"/>
    <w:rsid w:val="003534F1"/>
    <w:rsid w:val="00367995"/>
    <w:rsid w:val="00381BE9"/>
    <w:rsid w:val="003B13E5"/>
    <w:rsid w:val="003B4AFA"/>
    <w:rsid w:val="003E59C5"/>
    <w:rsid w:val="003E65CE"/>
    <w:rsid w:val="003F7732"/>
    <w:rsid w:val="004103D8"/>
    <w:rsid w:val="004154BD"/>
    <w:rsid w:val="00432CC0"/>
    <w:rsid w:val="004514DA"/>
    <w:rsid w:val="00455032"/>
    <w:rsid w:val="0046795A"/>
    <w:rsid w:val="00477387"/>
    <w:rsid w:val="00494E22"/>
    <w:rsid w:val="004B0310"/>
    <w:rsid w:val="004E59D1"/>
    <w:rsid w:val="004F4665"/>
    <w:rsid w:val="0053129E"/>
    <w:rsid w:val="00545640"/>
    <w:rsid w:val="0054672A"/>
    <w:rsid w:val="00551672"/>
    <w:rsid w:val="00572952"/>
    <w:rsid w:val="00573FEC"/>
    <w:rsid w:val="00583D62"/>
    <w:rsid w:val="005929B6"/>
    <w:rsid w:val="005950CD"/>
    <w:rsid w:val="005A6997"/>
    <w:rsid w:val="005C385F"/>
    <w:rsid w:val="005D47EC"/>
    <w:rsid w:val="005E0467"/>
    <w:rsid w:val="00607A90"/>
    <w:rsid w:val="006367F8"/>
    <w:rsid w:val="00637E16"/>
    <w:rsid w:val="006531C9"/>
    <w:rsid w:val="00654AEC"/>
    <w:rsid w:val="00663DA1"/>
    <w:rsid w:val="00677FF6"/>
    <w:rsid w:val="00692327"/>
    <w:rsid w:val="006A6A36"/>
    <w:rsid w:val="006B0BA9"/>
    <w:rsid w:val="006E2121"/>
    <w:rsid w:val="0070560E"/>
    <w:rsid w:val="00730C7E"/>
    <w:rsid w:val="00731391"/>
    <w:rsid w:val="007337B9"/>
    <w:rsid w:val="00734BCF"/>
    <w:rsid w:val="00734C9F"/>
    <w:rsid w:val="00750B45"/>
    <w:rsid w:val="00767575"/>
    <w:rsid w:val="00777A25"/>
    <w:rsid w:val="007A2DE7"/>
    <w:rsid w:val="007B199A"/>
    <w:rsid w:val="007C260E"/>
    <w:rsid w:val="007C3AC4"/>
    <w:rsid w:val="007D7035"/>
    <w:rsid w:val="007E2B6F"/>
    <w:rsid w:val="007F2DB6"/>
    <w:rsid w:val="0080573E"/>
    <w:rsid w:val="00811019"/>
    <w:rsid w:val="00815E98"/>
    <w:rsid w:val="0082169F"/>
    <w:rsid w:val="008274B4"/>
    <w:rsid w:val="008318CE"/>
    <w:rsid w:val="008B04BA"/>
    <w:rsid w:val="008B7A19"/>
    <w:rsid w:val="008C3A46"/>
    <w:rsid w:val="008C70C4"/>
    <w:rsid w:val="008D21DF"/>
    <w:rsid w:val="00920343"/>
    <w:rsid w:val="00921390"/>
    <w:rsid w:val="00925C92"/>
    <w:rsid w:val="00927798"/>
    <w:rsid w:val="00937DC4"/>
    <w:rsid w:val="00955FFC"/>
    <w:rsid w:val="009B7445"/>
    <w:rsid w:val="009C4B58"/>
    <w:rsid w:val="009D5293"/>
    <w:rsid w:val="009D6087"/>
    <w:rsid w:val="009D7EB2"/>
    <w:rsid w:val="009E33F5"/>
    <w:rsid w:val="009F76AD"/>
    <w:rsid w:val="00A01605"/>
    <w:rsid w:val="00A16314"/>
    <w:rsid w:val="00A40DFE"/>
    <w:rsid w:val="00A44FE1"/>
    <w:rsid w:val="00A63CC0"/>
    <w:rsid w:val="00A6618F"/>
    <w:rsid w:val="00A71721"/>
    <w:rsid w:val="00A95994"/>
    <w:rsid w:val="00AB3C29"/>
    <w:rsid w:val="00AB73DF"/>
    <w:rsid w:val="00AB7570"/>
    <w:rsid w:val="00AE6FFC"/>
    <w:rsid w:val="00B43277"/>
    <w:rsid w:val="00B43340"/>
    <w:rsid w:val="00BA0F0D"/>
    <w:rsid w:val="00BB3055"/>
    <w:rsid w:val="00BB65CE"/>
    <w:rsid w:val="00BC0234"/>
    <w:rsid w:val="00BC0297"/>
    <w:rsid w:val="00BC09F7"/>
    <w:rsid w:val="00BC4127"/>
    <w:rsid w:val="00BF30A3"/>
    <w:rsid w:val="00BF7C56"/>
    <w:rsid w:val="00C24E0C"/>
    <w:rsid w:val="00C25F66"/>
    <w:rsid w:val="00C40D05"/>
    <w:rsid w:val="00C742A8"/>
    <w:rsid w:val="00C74FEF"/>
    <w:rsid w:val="00CB0A8C"/>
    <w:rsid w:val="00CB6C25"/>
    <w:rsid w:val="00CC28FE"/>
    <w:rsid w:val="00CD17F2"/>
    <w:rsid w:val="00CE05D9"/>
    <w:rsid w:val="00D17A95"/>
    <w:rsid w:val="00D35573"/>
    <w:rsid w:val="00D54F38"/>
    <w:rsid w:val="00D56BC1"/>
    <w:rsid w:val="00D8420A"/>
    <w:rsid w:val="00D84FF0"/>
    <w:rsid w:val="00D95EAE"/>
    <w:rsid w:val="00DB00F8"/>
    <w:rsid w:val="00DB399E"/>
    <w:rsid w:val="00DB4BD3"/>
    <w:rsid w:val="00DD51A5"/>
    <w:rsid w:val="00DF50CA"/>
    <w:rsid w:val="00E20D4D"/>
    <w:rsid w:val="00E3486C"/>
    <w:rsid w:val="00E4139B"/>
    <w:rsid w:val="00E45F22"/>
    <w:rsid w:val="00E6544F"/>
    <w:rsid w:val="00E956FE"/>
    <w:rsid w:val="00EA7B80"/>
    <w:rsid w:val="00EB7AED"/>
    <w:rsid w:val="00EC4A05"/>
    <w:rsid w:val="00EE5C88"/>
    <w:rsid w:val="00EF1A74"/>
    <w:rsid w:val="00F13633"/>
    <w:rsid w:val="00F258F6"/>
    <w:rsid w:val="00F66C65"/>
    <w:rsid w:val="00F775EE"/>
    <w:rsid w:val="00F82C24"/>
    <w:rsid w:val="00FA1A23"/>
    <w:rsid w:val="00FC4629"/>
    <w:rsid w:val="00FE765B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99B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noProof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noProof w:val="0"/>
    </w:rPr>
  </w:style>
  <w:style w:type="paragraph" w:customStyle="1" w:styleId="Texttabulky">
    <w:name w:val="Text tabulky"/>
    <w:basedOn w:val="Normln"/>
    <w:pPr>
      <w:widowControl w:val="0"/>
      <w:autoSpaceDE w:val="0"/>
      <w:autoSpaceDN w:val="0"/>
      <w:adjustRightInd w:val="0"/>
      <w:jc w:val="both"/>
    </w:pPr>
    <w:rPr>
      <w:noProof w:val="0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noProof w:val="0"/>
      <w:lang w:eastAsia="en-US"/>
    </w:rPr>
  </w:style>
  <w:style w:type="character" w:customStyle="1" w:styleId="ORDPopisChar">
    <w:name w:val="ORDPopis Char"/>
    <w:basedOn w:val="Standardnpsmoodstavce"/>
    <w:link w:val="ORDPopis"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  <w:rPr>
      <w:noProof w:val="0"/>
    </w:rPr>
  </w:style>
  <w:style w:type="character" w:styleId="Hypertextovodkaz">
    <w:name w:val="Hyperlink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0A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0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0A8C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8C"/>
    <w:rPr>
      <w:b/>
      <w:bCs/>
      <w:noProof/>
    </w:rPr>
  </w:style>
  <w:style w:type="character" w:customStyle="1" w:styleId="data1">
    <w:name w:val="data1"/>
    <w:basedOn w:val="Standardnpsmoodstavce"/>
    <w:rsid w:val="00141A0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D17A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semiHidden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3679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480" w:lineRule="auto"/>
      <w:jc w:val="center"/>
      <w:outlineLvl w:val="0"/>
    </w:pPr>
    <w:rPr>
      <w:rFonts w:ascii="Arial Narrow" w:hAnsi="Arial Narrow"/>
      <w:sz w:val="22"/>
      <w:u w:val="single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jc w:val="center"/>
      <w:outlineLvl w:val="1"/>
    </w:pPr>
    <w:rPr>
      <w:rFonts w:ascii="Arial Narrow" w:hAnsi="Arial Narrow"/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spacing w:line="480" w:lineRule="auto"/>
      <w:jc w:val="center"/>
      <w:outlineLvl w:val="2"/>
    </w:pPr>
    <w:rPr>
      <w:rFonts w:ascii="Arial Narrow" w:hAnsi="Arial Narrow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  <w:rPr>
      <w:noProof w:val="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noProof w:val="0"/>
    </w:rPr>
  </w:style>
  <w:style w:type="paragraph" w:customStyle="1" w:styleId="Texttabulky">
    <w:name w:val="Text tabulky"/>
    <w:basedOn w:val="Normln"/>
    <w:pPr>
      <w:widowControl w:val="0"/>
      <w:autoSpaceDE w:val="0"/>
      <w:autoSpaceDN w:val="0"/>
      <w:adjustRightInd w:val="0"/>
      <w:jc w:val="both"/>
    </w:pPr>
    <w:rPr>
      <w:noProof w:val="0"/>
      <w:lang w:val="en-US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semiHidden/>
  </w:style>
  <w:style w:type="paragraph" w:customStyle="1" w:styleId="ORDPopis">
    <w:name w:val="ORDPopis"/>
    <w:basedOn w:val="Normln"/>
    <w:link w:val="ORDPopisChar"/>
    <w:qFormat/>
    <w:rsid w:val="00250C92"/>
    <w:rPr>
      <w:rFonts w:ascii="Arial Narrow" w:eastAsiaTheme="minorHAnsi" w:hAnsi="Arial Narrow" w:cstheme="minorBidi"/>
      <w:noProof w:val="0"/>
      <w:lang w:eastAsia="en-US"/>
    </w:rPr>
  </w:style>
  <w:style w:type="character" w:customStyle="1" w:styleId="ORDPopisChar">
    <w:name w:val="ORDPopis Char"/>
    <w:basedOn w:val="Standardnpsmoodstavce"/>
    <w:link w:val="ORDPopis"/>
    <w:rsid w:val="00250C92"/>
    <w:rPr>
      <w:rFonts w:ascii="Arial Narrow" w:eastAsiaTheme="minorHAnsi" w:hAnsi="Arial Narrow" w:cstheme="minorBidi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9B7445"/>
    <w:pPr>
      <w:ind w:left="720"/>
      <w:contextualSpacing/>
    </w:pPr>
    <w:rPr>
      <w:noProof w:val="0"/>
    </w:rPr>
  </w:style>
  <w:style w:type="character" w:styleId="Hypertextovodkaz">
    <w:name w:val="Hyperlink"/>
    <w:basedOn w:val="Standardnpsmoodstavce"/>
    <w:uiPriority w:val="99"/>
    <w:unhideWhenUsed/>
    <w:rsid w:val="0054672A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63DA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B0A8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B0A8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B0A8C"/>
    <w:rPr>
      <w:noProof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A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A8C"/>
    <w:rPr>
      <w:b/>
      <w:bCs/>
      <w:noProof/>
    </w:rPr>
  </w:style>
  <w:style w:type="character" w:customStyle="1" w:styleId="data1">
    <w:name w:val="data1"/>
    <w:basedOn w:val="Standardnpsmoodstavce"/>
    <w:rsid w:val="00141A08"/>
    <w:rPr>
      <w:rFonts w:ascii="Arial" w:hAnsi="Arial" w:cs="Arial" w:hint="default"/>
      <w:b/>
      <w:bCs/>
      <w:sz w:val="20"/>
      <w:szCs w:val="20"/>
    </w:rPr>
  </w:style>
  <w:style w:type="paragraph" w:customStyle="1" w:styleId="Default">
    <w:name w:val="Default"/>
    <w:rsid w:val="00D17A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8B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semiHidden/>
    <w:rsid w:val="00317ABE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8318CE"/>
    <w:rPr>
      <w:color w:val="808080"/>
    </w:rPr>
  </w:style>
  <w:style w:type="character" w:customStyle="1" w:styleId="ZpatChar">
    <w:name w:val="Zápatí Char"/>
    <w:basedOn w:val="Standardnpsmoodstavce"/>
    <w:link w:val="Zpat"/>
    <w:uiPriority w:val="99"/>
    <w:rsid w:val="003679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58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0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33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5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56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57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6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0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8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4" w:color="DBDDD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5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80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29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655">
                          <w:marLeft w:val="300"/>
                          <w:marRight w:val="30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0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ŘN - příloha" ma:contentTypeID="0x01010044D94D80A074F842989C4BC74D20621B0100B1C6BAEAF856344FA75CF62696673EAB" ma:contentTypeVersion="10" ma:contentTypeDescription="" ma:contentTypeScope="" ma:versionID="2fa914bb7c18d180451b6215dccd2473">
  <xsd:schema xmlns:xsd="http://www.w3.org/2001/XMLSchema" xmlns:xs="http://www.w3.org/2001/XMLSchema" xmlns:p="http://schemas.microsoft.com/office/2006/metadata/properties" xmlns:ns2="b7a39e83-1545-4312-b8b2-f06ac13f73a4" xmlns:ns3="53506eff-c285-4f12-8bbf-0a876fd91805" targetNamespace="http://schemas.microsoft.com/office/2006/metadata/properties" ma:root="true" ma:fieldsID="07c23623e90a10cb625e6c9f7a47fd79" ns2:_="" ns3:_="">
    <xsd:import namespace="b7a39e83-1545-4312-b8b2-f06ac13f73a4"/>
    <xsd:import namespace="53506eff-c285-4f12-8bbf-0a876fd91805"/>
    <xsd:element name="properties">
      <xsd:complexType>
        <xsd:sequence>
          <xsd:element name="documentManagement">
            <xsd:complexType>
              <xsd:all>
                <xsd:element ref="ns2:SubsystemSearch"/>
                <xsd:element ref="ns2:ProcesSearch"/>
                <xsd:element ref="ns2:SubprocesSearch" minOccurs="0"/>
                <xsd:element ref="ns2:cisloprilohy" minOccurs="0"/>
                <xsd:element ref="ns2:UcinnostDo" minOccurs="0"/>
                <xsd:element ref="ns2:UcinnostOd" minOccurs="0"/>
                <xsd:element ref="ns2:verzedok" minOccurs="0"/>
                <xsd:element ref="ns2:sablona" minOccurs="0"/>
                <xsd:element ref="ns2:poznamka" minOccurs="0"/>
                <xsd:element ref="ns2:SubsystemSearch_x003a_IDSubsystem" minOccurs="0"/>
                <xsd:element ref="ns2:SubsystemSearch_x003a_Nadpis" minOccurs="0"/>
                <xsd:element ref="ns2:ProcesSearch_x003a_IDProces" minOccurs="0"/>
                <xsd:element ref="ns2:ProcesSearch_x003a_Nadpis" minOccurs="0"/>
                <xsd:element ref="ns2:SubprocesSearch_x003a_IDSubproces" minOccurs="0"/>
                <xsd:element ref="ns2:SubprocesSearch_x003a_Nadpis" minOccurs="0"/>
                <xsd:element ref="ns3:ORNoznaceni" minOccurs="0"/>
                <xsd:element ref="ns2:platno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39e83-1545-4312-b8b2-f06ac13f73a4" elementFormDefault="qualified">
    <xsd:import namespace="http://schemas.microsoft.com/office/2006/documentManagement/types"/>
    <xsd:import namespace="http://schemas.microsoft.com/office/infopath/2007/PartnerControls"/>
    <xsd:element name="SubsystemSearch" ma:index="2" ma:displayName="Název subsystému" ma:list="{E45F3400-3760-43FC-81F5-3B87380E0ED1}" ma:internalName="SubsystemSearch" ma:readOnly="false" ma:showField="Subsystem" ma:web="{53506eff-c285-4f12-8bbf-0a876fd91805}">
      <xsd:simpleType>
        <xsd:restriction base="dms:Lookup"/>
      </xsd:simpleType>
    </xsd:element>
    <xsd:element name="ProcesSearch" ma:index="3" ma:displayName="Název procesu" ma:list="{BF2E0FC0-5E81-4CCD-83FD-89A635BAE128}" ma:internalName="ProcesSearch" ma:readOnly="false" ma:showField="Proces" ma:web="{53506eff-c285-4f12-8bbf-0a876fd91805}">
      <xsd:simpleType>
        <xsd:restriction base="dms:Lookup"/>
      </xsd:simpleType>
    </xsd:element>
    <xsd:element name="SubprocesSearch" ma:index="4" nillable="true" ma:displayName="Název subprocesu" ma:list="{AC5D036E-DF76-4B1C-A4D5-A1FAD2B41B2A}" ma:internalName="SubprocesSearch" ma:readOnly="false" ma:showField="Subproces" ma:web="{53506eff-c285-4f12-8bbf-0a876fd91805}">
      <xsd:simpleType>
        <xsd:restriction base="dms:Lookup"/>
      </xsd:simpleType>
    </xsd:element>
    <xsd:element name="cisloprilohy" ma:index="5" nillable="true" ma:displayName="Číslo přílohy" ma:internalName="cisloprilohy" ma:readOnly="false">
      <xsd:simpleType>
        <xsd:restriction base="dms:Text">
          <xsd:maxLength value="10"/>
        </xsd:restriction>
      </xsd:simpleType>
    </xsd:element>
    <xsd:element name="UcinnostDo" ma:index="6" nillable="true" ma:displayName="platnost od" ma:format="DateOnly" ma:internalName="UcinnostDo" ma:readOnly="false">
      <xsd:simpleType>
        <xsd:restriction base="dms:DateTime"/>
      </xsd:simpleType>
    </xsd:element>
    <xsd:element name="UcinnostOd" ma:index="7" nillable="true" ma:displayName="platnost do" ma:format="DateOnly" ma:internalName="UcinnostOd" ma:readOnly="false">
      <xsd:simpleType>
        <xsd:restriction base="dms:DateTime"/>
      </xsd:simpleType>
    </xsd:element>
    <xsd:element name="verzedok" ma:index="8" nillable="true" ma:displayName="verze dokumentu" ma:decimals="0" ma:internalName="verzedok" ma:readOnly="false" ma:percentage="FALSE">
      <xsd:simpleType>
        <xsd:restriction base="dms:Number"/>
      </xsd:simpleType>
    </xsd:element>
    <xsd:element name="sablona" ma:index="9" nillable="true" ma:displayName="Šablona" ma:default="0" ma:internalName="sablona" ma:readOnly="false">
      <xsd:simpleType>
        <xsd:restriction base="dms:Boolean"/>
      </xsd:simpleType>
    </xsd:element>
    <xsd:element name="poznamka" ma:index="10" nillable="true" ma:displayName="Poznamka" ma:internalName="poznamka" ma:readOnly="false">
      <xsd:simpleType>
        <xsd:restriction base="dms:Text">
          <xsd:maxLength value="255"/>
        </xsd:restriction>
      </xsd:simpleType>
    </xsd:element>
    <xsd:element name="SubsystemSearch_x003a_IDSubsystem" ma:index="11" nillable="true" ma:displayName="SubsystemSearch:IDSubsystem" ma:list="{E45F3400-3760-43FC-81F5-3B87380E0ED1}" ma:internalName="SubsystemSearch_x003A_IDSubsystem" ma:readOnly="true" ma:showField="IDSubsystem" ma:web="{53506eff-c285-4f12-8bbf-0a876fd91805}">
      <xsd:simpleType>
        <xsd:restriction base="dms:Lookup"/>
      </xsd:simpleType>
    </xsd:element>
    <xsd:element name="SubsystemSearch_x003a_Nadpis" ma:index="12" nillable="true" ma:displayName="SubsystemSearch:Nadpis" ma:list="{E45F3400-3760-43FC-81F5-3B87380E0ED1}" ma:internalName="SubsystemSearch_x003A_Nadpis" ma:readOnly="true" ma:showField="Title" ma:web="{53506eff-c285-4f12-8bbf-0a876fd91805}">
      <xsd:simpleType>
        <xsd:restriction base="dms:Lookup"/>
      </xsd:simpleType>
    </xsd:element>
    <xsd:element name="ProcesSearch_x003a_IDProces" ma:index="13" nillable="true" ma:displayName="ProcesSearch:IDProces" ma:list="{BF2E0FC0-5E81-4CCD-83FD-89A635BAE128}" ma:internalName="ProcesSearch_x003A_IDProces" ma:readOnly="true" ma:showField="IDProces" ma:web="{53506eff-c285-4f12-8bbf-0a876fd91805}">
      <xsd:simpleType>
        <xsd:restriction base="dms:Lookup"/>
      </xsd:simpleType>
    </xsd:element>
    <xsd:element name="ProcesSearch_x003a_Nadpis" ma:index="14" nillable="true" ma:displayName="ProcesSearch:Nadpis" ma:list="{BF2E0FC0-5E81-4CCD-83FD-89A635BAE128}" ma:internalName="ProcesSearch_x003A_Nadpis" ma:readOnly="true" ma:showField="Title" ma:web="{53506eff-c285-4f12-8bbf-0a876fd91805}">
      <xsd:simpleType>
        <xsd:restriction base="dms:Lookup"/>
      </xsd:simpleType>
    </xsd:element>
    <xsd:element name="SubprocesSearch_x003a_IDSubproces" ma:index="15" nillable="true" ma:displayName="SubprocesSearch:IDSubproces" ma:list="{AC5D036E-DF76-4B1C-A4D5-A1FAD2B41B2A}" ma:internalName="SubprocesSearch_x003A_IDSubproces" ma:readOnly="true" ma:showField="IDSubproces" ma:web="{53506eff-c285-4f12-8bbf-0a876fd91805}">
      <xsd:simpleType>
        <xsd:restriction base="dms:Lookup"/>
      </xsd:simpleType>
    </xsd:element>
    <xsd:element name="SubprocesSearch_x003a_Nadpis" ma:index="16" nillable="true" ma:displayName="SubprocesSearch:Nadpis" ma:list="{AC5D036E-DF76-4B1C-A4D5-A1FAD2B41B2A}" ma:internalName="SubprocesSearch_x003A_Nadpis" ma:readOnly="true" ma:showField="Title" ma:web="{53506eff-c285-4f12-8bbf-0a876fd91805}">
      <xsd:simpleType>
        <xsd:restriction base="dms:Lookup"/>
      </xsd:simpleType>
    </xsd:element>
    <xsd:element name="platnost" ma:index="24" nillable="true" ma:displayName="Platnost" ma:default="1" ma:internalName="platnost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06eff-c285-4f12-8bbf-0a876fd91805" elementFormDefault="qualified">
    <xsd:import namespace="http://schemas.microsoft.com/office/2006/documentManagement/types"/>
    <xsd:import namespace="http://schemas.microsoft.com/office/infopath/2007/PartnerControls"/>
    <xsd:element name="ORNoznaceni" ma:index="23" nillable="true" ma:displayName="OŘN označení" ma:internalName="ORNoznaceni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cinnostOd xmlns="b7a39e83-1545-4312-b8b2-f06ac13f73a4" xsi:nil="true"/>
    <sablona xmlns="b7a39e83-1545-4312-b8b2-f06ac13f73a4">true</sablona>
    <cisloprilohy xmlns="b7a39e83-1545-4312-b8b2-f06ac13f73a4">05</cisloprilohy>
    <SubprocesSearch xmlns="b7a39e83-1545-4312-b8b2-f06ac13f73a4">32</SubprocesSearch>
    <ORNoznaceni xmlns="53506eff-c285-4f12-8bbf-0a876fd91805">OŘN 25-201 Smlouva o poskytnutí motorového vozidla pro soukromé i služební účely B1</ORNoznaceni>
    <SubsystemSearch xmlns="b7a39e83-1545-4312-b8b2-f06ac13f73a4">2</SubsystemSearch>
    <UcinnostDo xmlns="b7a39e83-1545-4312-b8b2-f06ac13f73a4">2018-12-31T23:00:00+00:00</UcinnostDo>
    <poznamka xmlns="b7a39e83-1545-4312-b8b2-f06ac13f73a4" xsi:nil="true"/>
    <ProcesSearch xmlns="b7a39e83-1545-4312-b8b2-f06ac13f73a4">18</ProcesSearch>
    <verzedok xmlns="b7a39e83-1545-4312-b8b2-f06ac13f73a4">5</verzedok>
    <platnost xmlns="b7a39e83-1545-4312-b8b2-f06ac13f73a4">true</platnost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7702-251E-4B84-AAE2-48E641FEC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39e83-1545-4312-b8b2-f06ac13f73a4"/>
    <ds:schemaRef ds:uri="53506eff-c285-4f12-8bbf-0a876fd91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34B865-F7FC-48B6-AFCA-0F8E09C62848}">
  <ds:schemaRefs>
    <ds:schemaRef ds:uri="http://schemas.microsoft.com/office/2006/metadata/properties"/>
    <ds:schemaRef ds:uri="http://schemas.microsoft.com/office/infopath/2007/PartnerControls"/>
    <ds:schemaRef ds:uri="b7a39e83-1545-4312-b8b2-f06ac13f73a4"/>
    <ds:schemaRef ds:uri="53506eff-c285-4f12-8bbf-0a876fd91805"/>
  </ds:schemaRefs>
</ds:datastoreItem>
</file>

<file path=customXml/itemProps3.xml><?xml version="1.0" encoding="utf-8"?>
<ds:datastoreItem xmlns:ds="http://schemas.openxmlformats.org/officeDocument/2006/customXml" ds:itemID="{038F3B02-4BCB-4142-B02E-CFF90D2DF27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487F041-431D-4F12-9894-57254162FB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E094A31-5E58-4755-8A22-D8060A93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motorového vozidla pro soukromé i služební účely TYP B</vt:lpstr>
    </vt:vector>
  </TitlesOfParts>
  <Company>Metrostav a.s.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motorového vozidla pro soukromé i služební účely TYP B</dc:title>
  <dc:creator>Jaroslav Zahradník</dc:creator>
  <cp:lastModifiedBy>Kristýna Ptáková</cp:lastModifiedBy>
  <cp:revision>16</cp:revision>
  <cp:lastPrinted>2021-03-25T12:39:00Z</cp:lastPrinted>
  <dcterms:created xsi:type="dcterms:W3CDTF">2021-03-25T12:42:00Z</dcterms:created>
  <dcterms:modified xsi:type="dcterms:W3CDTF">2021-05-20T12:25:00Z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flowChangePath">
    <vt:lpwstr>560554ae-8750-4d45-98aa-f01ba2bfaff8,4;560554ae-8750-4d45-98aa-f01ba2bfaff8,12;</vt:lpwstr>
  </property>
  <property fmtid="{D5CDD505-2E9C-101B-9397-08002B2CF9AE}" pid="3" name="ContentTypeId">
    <vt:lpwstr>0x01010044D94D80A074F842989C4BC74D20621B0100B1C6BAEAF856344FA75CF62696673EAB</vt:lpwstr>
  </property>
</Properties>
</file>