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94E22" w:rsidRPr="00494E22" w14:paraId="165C3EC3" w14:textId="77777777" w:rsidTr="007B19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65BE3" w14:textId="77777777" w:rsidR="00494E22" w:rsidRPr="00494E22" w:rsidRDefault="00494E22" w:rsidP="007B199A">
            <w:pPr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0" w:type="auto"/>
            <w:vAlign w:val="center"/>
          </w:tcPr>
          <w:p w14:paraId="312FEB22" w14:textId="5D6021CF" w:rsidR="00494E22" w:rsidRPr="00494E22" w:rsidRDefault="00494E22" w:rsidP="007B199A">
            <w:pPr>
              <w:rPr>
                <w:noProof w:val="0"/>
              </w:rPr>
            </w:pPr>
          </w:p>
        </w:tc>
      </w:tr>
    </w:tbl>
    <w:p w14:paraId="1EBF39F8" w14:textId="65DC1A53" w:rsidR="00101764" w:rsidRPr="00477387" w:rsidRDefault="007B199A" w:rsidP="00317ABE">
      <w:pPr>
        <w:pStyle w:val="Zhlav"/>
        <w:jc w:val="center"/>
        <w:rPr>
          <w:rFonts w:ascii="Georgia" w:hAnsi="Georgia"/>
          <w:b/>
          <w:sz w:val="28"/>
        </w:rPr>
      </w:pPr>
      <w:r w:rsidRPr="00317ABE">
        <w:rPr>
          <w:rFonts w:ascii="Georgia" w:hAnsi="Georgia"/>
          <w:b/>
          <w:sz w:val="28"/>
        </w:rPr>
        <w:br w:type="textWrapping" w:clear="all"/>
      </w:r>
      <w:r w:rsidR="00815E98" w:rsidRPr="00477387">
        <w:rPr>
          <w:rFonts w:ascii="Georgia" w:hAnsi="Georgia"/>
          <w:b/>
          <w:sz w:val="28"/>
        </w:rPr>
        <w:t xml:space="preserve">PŘÍLOHA </w:t>
      </w:r>
      <w:r w:rsidR="008D4FEA">
        <w:rPr>
          <w:rFonts w:ascii="Georgia" w:hAnsi="Georgia"/>
          <w:b/>
          <w:sz w:val="28"/>
        </w:rPr>
        <w:t>č. 1</w:t>
      </w:r>
      <w:r w:rsidR="00815E98" w:rsidRPr="00477387">
        <w:rPr>
          <w:rFonts w:ascii="Georgia" w:hAnsi="Georgia"/>
          <w:b/>
          <w:sz w:val="28"/>
        </w:rPr>
        <w:t xml:space="preserve"> K </w:t>
      </w:r>
      <w:r w:rsidR="00101764" w:rsidRPr="00477387">
        <w:rPr>
          <w:rFonts w:ascii="Georgia" w:hAnsi="Georgia"/>
          <w:b/>
          <w:sz w:val="28"/>
        </w:rPr>
        <w:t>ŽÁDOST</w:t>
      </w:r>
      <w:r w:rsidR="00815E98" w:rsidRPr="00477387">
        <w:rPr>
          <w:rFonts w:ascii="Georgia" w:hAnsi="Georgia"/>
          <w:b/>
          <w:sz w:val="28"/>
        </w:rPr>
        <w:t>I</w:t>
      </w:r>
      <w:r w:rsidR="00101764" w:rsidRPr="00477387">
        <w:rPr>
          <w:rFonts w:ascii="Georgia" w:hAnsi="Georgia"/>
          <w:b/>
          <w:sz w:val="28"/>
        </w:rPr>
        <w:t xml:space="preserve"> O PRONÁJEM PODPOROVANÉHO BYTU</w:t>
      </w:r>
    </w:p>
    <w:p w14:paraId="05AE7E87" w14:textId="41239437" w:rsidR="00317ABE" w:rsidRPr="00477387" w:rsidRDefault="00101764" w:rsidP="00101764">
      <w:pPr>
        <w:pStyle w:val="Zhlav"/>
        <w:jc w:val="center"/>
        <w:rPr>
          <w:rFonts w:ascii="Georgia" w:hAnsi="Georgia"/>
          <w:b/>
          <w:sz w:val="28"/>
        </w:rPr>
      </w:pPr>
      <w:r w:rsidRPr="00477387">
        <w:rPr>
          <w:rFonts w:ascii="Georgia" w:hAnsi="Georgia"/>
          <w:b/>
          <w:sz w:val="28"/>
        </w:rPr>
        <w:t>PODLE PODPROGRAMU MMR ČR V CHÝNOVĚ</w:t>
      </w:r>
    </w:p>
    <w:p w14:paraId="7C72C613" w14:textId="43A37433" w:rsidR="00317ABE" w:rsidRDefault="008D4FEA" w:rsidP="00815E98">
      <w:pPr>
        <w:pStyle w:val="Zhlav"/>
        <w:jc w:val="center"/>
        <w:rPr>
          <w:rFonts w:ascii="Georgia" w:hAnsi="Georgia"/>
          <w:i/>
          <w:sz w:val="28"/>
        </w:rPr>
      </w:pPr>
      <w:r>
        <w:rPr>
          <w:rFonts w:ascii="Georgia" w:hAnsi="Georgia"/>
          <w:i/>
          <w:sz w:val="28"/>
        </w:rPr>
        <w:t>(vyplní ošetřující lékař</w:t>
      </w:r>
      <w:r w:rsidR="00815E98" w:rsidRPr="00477387">
        <w:rPr>
          <w:rFonts w:ascii="Georgia" w:hAnsi="Georgia"/>
          <w:i/>
          <w:sz w:val="28"/>
        </w:rPr>
        <w:t>)</w:t>
      </w:r>
    </w:p>
    <w:p w14:paraId="643B7F09" w14:textId="77777777" w:rsidR="003F0A51" w:rsidRPr="003F0A51" w:rsidRDefault="003F0A51" w:rsidP="003F0A51">
      <w:pPr>
        <w:pStyle w:val="Zhlav"/>
        <w:jc w:val="both"/>
        <w:rPr>
          <w:rFonts w:ascii="Georgia" w:hAnsi="Georgia"/>
          <w:i/>
          <w:sz w:val="22"/>
          <w:szCs w:val="22"/>
        </w:rPr>
      </w:pPr>
    </w:p>
    <w:p w14:paraId="59856E9C" w14:textId="666CC8DE" w:rsidR="003F0A51" w:rsidRPr="003F0A51" w:rsidRDefault="003F0A51" w:rsidP="003F0A51">
      <w:pPr>
        <w:pStyle w:val="Zhlav"/>
        <w:jc w:val="both"/>
        <w:rPr>
          <w:rFonts w:ascii="Georgia" w:hAnsi="Georgia" w:cs="Arial"/>
          <w:sz w:val="22"/>
          <w:szCs w:val="22"/>
        </w:rPr>
      </w:pPr>
      <w:proofErr w:type="gramStart"/>
      <w:r w:rsidRPr="003F0A51">
        <w:rPr>
          <w:rFonts w:ascii="Georgia" w:hAnsi="Georgia" w:cs="Arial"/>
          <w:sz w:val="22"/>
          <w:szCs w:val="22"/>
        </w:rPr>
        <w:t>ŽÁDOST</w:t>
      </w:r>
      <w:proofErr w:type="gramEnd"/>
      <w:r w:rsidRPr="003F0A51">
        <w:rPr>
          <w:rFonts w:ascii="Georgia" w:hAnsi="Georgia" w:cs="Arial"/>
          <w:sz w:val="22"/>
          <w:szCs w:val="22"/>
        </w:rPr>
        <w:t xml:space="preserve"> O P</w:t>
      </w:r>
      <w:r w:rsidR="00527B3E">
        <w:rPr>
          <w:rFonts w:ascii="Georgia" w:hAnsi="Georgia" w:cs="Arial"/>
          <w:sz w:val="22"/>
          <w:szCs w:val="22"/>
        </w:rPr>
        <w:t xml:space="preserve">OSKYTNUTÍ NÁJMU BYTU V CHÝNOVĚ </w:t>
      </w:r>
      <w:r w:rsidRPr="003F0A51">
        <w:rPr>
          <w:rFonts w:ascii="Georgia" w:hAnsi="Georgia" w:cs="Arial"/>
          <w:sz w:val="22"/>
          <w:szCs w:val="22"/>
        </w:rPr>
        <w:t xml:space="preserve">SI MŮŽE PODAT STÁTNÍ OBČAN ČR, </w:t>
      </w:r>
      <w:proofErr w:type="gramStart"/>
      <w:r w:rsidRPr="003F0A51">
        <w:rPr>
          <w:rFonts w:ascii="Georgia" w:hAnsi="Georgia" w:cs="Arial"/>
          <w:sz w:val="22"/>
          <w:szCs w:val="22"/>
        </w:rPr>
        <w:t>KTERÝ:</w:t>
      </w:r>
      <w:proofErr w:type="gramEnd"/>
      <w:r w:rsidRPr="003F0A51">
        <w:rPr>
          <w:rFonts w:ascii="Georgia" w:hAnsi="Georgia" w:cs="Arial"/>
          <w:sz w:val="22"/>
          <w:szCs w:val="22"/>
        </w:rPr>
        <w:t xml:space="preserve"> </w:t>
      </w:r>
    </w:p>
    <w:p w14:paraId="454D04B6" w14:textId="77777777" w:rsidR="003F0A51" w:rsidRPr="003F0A51" w:rsidRDefault="003F0A51" w:rsidP="003F0A51">
      <w:pPr>
        <w:pStyle w:val="Zhlav"/>
        <w:jc w:val="both"/>
        <w:rPr>
          <w:rFonts w:ascii="Georgia" w:hAnsi="Georgia" w:cs="Arial"/>
          <w:sz w:val="22"/>
          <w:szCs w:val="22"/>
        </w:rPr>
      </w:pPr>
    </w:p>
    <w:p w14:paraId="1308A0F4" w14:textId="77777777" w:rsidR="003F0A51" w:rsidRPr="003F0A51" w:rsidRDefault="003F0A51" w:rsidP="003F0A51">
      <w:pPr>
        <w:pStyle w:val="Zhlav"/>
        <w:numPr>
          <w:ilvl w:val="0"/>
          <w:numId w:val="22"/>
        </w:numPr>
        <w:jc w:val="both"/>
        <w:rPr>
          <w:rFonts w:ascii="Georgia" w:hAnsi="Georgia" w:cs="Arial"/>
          <w:sz w:val="22"/>
          <w:szCs w:val="22"/>
        </w:rPr>
      </w:pPr>
      <w:r w:rsidRPr="003F0A51">
        <w:rPr>
          <w:rFonts w:ascii="Georgia" w:hAnsi="Georgia" w:cs="Arial"/>
          <w:sz w:val="22"/>
          <w:szCs w:val="22"/>
        </w:rPr>
        <w:t>je způsobilý k právním úkonům a patří do cílové skupiny, tj. splňuje věkovou kategorii nad 65 let</w:t>
      </w:r>
    </w:p>
    <w:p w14:paraId="23923664" w14:textId="77777777" w:rsidR="003F0A51" w:rsidRPr="003F0A51" w:rsidRDefault="003F0A51" w:rsidP="003F0A51">
      <w:pPr>
        <w:pStyle w:val="Zhlav"/>
        <w:numPr>
          <w:ilvl w:val="0"/>
          <w:numId w:val="22"/>
        </w:numPr>
        <w:jc w:val="both"/>
        <w:rPr>
          <w:rFonts w:ascii="Georgia" w:hAnsi="Georgia" w:cs="Arial"/>
          <w:sz w:val="22"/>
          <w:szCs w:val="22"/>
        </w:rPr>
      </w:pPr>
      <w:r w:rsidRPr="003F0A51">
        <w:rPr>
          <w:rFonts w:ascii="Georgia" w:hAnsi="Georgia" w:cs="Arial"/>
          <w:sz w:val="22"/>
          <w:szCs w:val="22"/>
        </w:rPr>
        <w:t xml:space="preserve">je poživatelem starobního nebo plného invalidního důchodu a jeho zdravotní stav a sociální poměry odůvodňují potřebu pečovatelské služby nebo lze předpokládat, že tuto pomoc bude potřebovat pro postupné ubývání soběstačnosti eventuálně zhoršování se zdravotního stavu. Služby v podporovaném bytě a úkony pečovatelské služby nahradí ty, které mu byly poskytovány v jeho dosavadním bytě. </w:t>
      </w:r>
    </w:p>
    <w:p w14:paraId="51BBD28A" w14:textId="77777777" w:rsidR="003F0A51" w:rsidRPr="003F0A51" w:rsidRDefault="003F0A51" w:rsidP="003F0A51">
      <w:pPr>
        <w:pStyle w:val="Zhlav"/>
        <w:jc w:val="both"/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p w14:paraId="1AA9791E" w14:textId="77777777" w:rsidR="003F0A51" w:rsidRPr="003F0A51" w:rsidRDefault="003F0A51" w:rsidP="003F0A51">
      <w:pPr>
        <w:pStyle w:val="Zhlav"/>
        <w:jc w:val="both"/>
        <w:rPr>
          <w:rFonts w:ascii="Georgia" w:hAnsi="Georgia" w:cs="Arial"/>
          <w:sz w:val="22"/>
          <w:szCs w:val="22"/>
        </w:rPr>
      </w:pPr>
      <w:r w:rsidRPr="003F0A51">
        <w:rPr>
          <w:rFonts w:ascii="Georgia" w:hAnsi="Georgia" w:cs="Arial"/>
          <w:sz w:val="22"/>
          <w:szCs w:val="22"/>
        </w:rPr>
        <w:t>Žádost si mohou rovněž podat manželé či jiné dvojice, které chtějí žít ve společné domácnosti.</w:t>
      </w:r>
    </w:p>
    <w:p w14:paraId="3CB38366" w14:textId="72983409" w:rsidR="00815E98" w:rsidRPr="003F0A51" w:rsidRDefault="003F0A51" w:rsidP="003F0A51">
      <w:pPr>
        <w:pStyle w:val="Zhlav"/>
        <w:jc w:val="both"/>
        <w:rPr>
          <w:rFonts w:ascii="Georgia" w:hAnsi="Georgia" w:cs="Arial"/>
          <w:sz w:val="22"/>
          <w:szCs w:val="22"/>
        </w:rPr>
      </w:pPr>
      <w:r w:rsidRPr="003F0A51">
        <w:rPr>
          <w:rFonts w:ascii="Georgia" w:hAnsi="Georgia" w:cs="Arial"/>
          <w:sz w:val="22"/>
          <w:szCs w:val="22"/>
        </w:rPr>
        <w:t>V tomto případě si uplatňují žádost oba zájemci.</w:t>
      </w:r>
    </w:p>
    <w:p w14:paraId="40C11C24" w14:textId="77777777" w:rsidR="003F0A51" w:rsidRPr="00477387" w:rsidRDefault="003F0A51" w:rsidP="00317ABE">
      <w:pPr>
        <w:pStyle w:val="Zhlav"/>
        <w:rPr>
          <w:rFonts w:ascii="Georgia" w:hAnsi="Georgi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886"/>
        <w:gridCol w:w="2418"/>
      </w:tblGrid>
      <w:tr w:rsidR="002A36EE" w:rsidRPr="00477387" w14:paraId="0E15304B" w14:textId="77777777" w:rsidTr="002A36EE">
        <w:trPr>
          <w:trHeight w:val="397"/>
        </w:trPr>
        <w:tc>
          <w:tcPr>
            <w:tcW w:w="10606" w:type="dxa"/>
            <w:gridSpan w:val="4"/>
            <w:vAlign w:val="center"/>
          </w:tcPr>
          <w:p w14:paraId="5EDAE1CC" w14:textId="11C8FB85" w:rsidR="002A36EE" w:rsidRPr="00477387" w:rsidRDefault="00F46BE5" w:rsidP="009F5487">
            <w:pPr>
              <w:pStyle w:val="Zhlav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sz w:val="28"/>
              </w:rPr>
              <w:t>Ú</w:t>
            </w:r>
            <w:r w:rsidR="003B4044" w:rsidRPr="00477387">
              <w:rPr>
                <w:rFonts w:ascii="Georgia" w:hAnsi="Georgia"/>
                <w:b/>
                <w:sz w:val="28"/>
              </w:rPr>
              <w:t>daje o žadateli</w:t>
            </w:r>
          </w:p>
        </w:tc>
      </w:tr>
      <w:tr w:rsidR="00317ABE" w:rsidRPr="00477387" w14:paraId="670829C2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01830C4C" w14:textId="7CF47CF3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Jméno</w:t>
            </w:r>
          </w:p>
        </w:tc>
        <w:tc>
          <w:tcPr>
            <w:tcW w:w="2651" w:type="dxa"/>
            <w:vAlign w:val="center"/>
          </w:tcPr>
          <w:p w14:paraId="1B7B7FD3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6BE38EAD" w14:textId="4A6A7CEC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Příjmení</w:t>
            </w:r>
          </w:p>
        </w:tc>
        <w:tc>
          <w:tcPr>
            <w:tcW w:w="2418" w:type="dxa"/>
            <w:vAlign w:val="center"/>
          </w:tcPr>
          <w:p w14:paraId="13E58411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  <w:tr w:rsidR="00317ABE" w:rsidRPr="00477387" w14:paraId="73A9EB08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3F36F069" w14:textId="7247534E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Rodinný stav</w:t>
            </w:r>
          </w:p>
        </w:tc>
        <w:tc>
          <w:tcPr>
            <w:tcW w:w="2651" w:type="dxa"/>
            <w:vAlign w:val="center"/>
          </w:tcPr>
          <w:p w14:paraId="39B1CC6E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74FC5B18" w14:textId="3553D4EB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Rodné příjmení</w:t>
            </w:r>
          </w:p>
        </w:tc>
        <w:tc>
          <w:tcPr>
            <w:tcW w:w="2418" w:type="dxa"/>
            <w:vAlign w:val="center"/>
          </w:tcPr>
          <w:p w14:paraId="103F9E55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  <w:tr w:rsidR="00317ABE" w:rsidRPr="00477387" w14:paraId="0CB4FDD6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58AA8F09" w14:textId="6C1BFF54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Narozen dne</w:t>
            </w:r>
          </w:p>
        </w:tc>
        <w:tc>
          <w:tcPr>
            <w:tcW w:w="2651" w:type="dxa"/>
            <w:vAlign w:val="center"/>
          </w:tcPr>
          <w:p w14:paraId="223E334C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4742BB15" w14:textId="091F300E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Rodné číslo</w:t>
            </w:r>
          </w:p>
        </w:tc>
        <w:tc>
          <w:tcPr>
            <w:tcW w:w="2418" w:type="dxa"/>
            <w:vAlign w:val="center"/>
          </w:tcPr>
          <w:p w14:paraId="660FF19D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  <w:tr w:rsidR="002A36EE" w:rsidRPr="00477387" w14:paraId="4AE53852" w14:textId="77777777" w:rsidTr="002A36EE">
        <w:trPr>
          <w:trHeight w:val="397"/>
        </w:trPr>
        <w:tc>
          <w:tcPr>
            <w:tcW w:w="10606" w:type="dxa"/>
            <w:gridSpan w:val="4"/>
            <w:vAlign w:val="center"/>
          </w:tcPr>
          <w:p w14:paraId="7B92D43E" w14:textId="015279C9" w:rsidR="002A36EE" w:rsidRPr="00477387" w:rsidRDefault="002A36EE" w:rsidP="002A36EE">
            <w:pPr>
              <w:pStyle w:val="Zhlav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Trvalý pobyt</w:t>
            </w:r>
          </w:p>
        </w:tc>
      </w:tr>
      <w:tr w:rsidR="00317ABE" w:rsidRPr="00477387" w14:paraId="467255AD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56AE8DE9" w14:textId="23C81A31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Ulice</w:t>
            </w:r>
          </w:p>
        </w:tc>
        <w:tc>
          <w:tcPr>
            <w:tcW w:w="2651" w:type="dxa"/>
            <w:vAlign w:val="center"/>
          </w:tcPr>
          <w:p w14:paraId="0187019C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3355689B" w14:textId="33930EBB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Číslo popisné/orientační</w:t>
            </w:r>
          </w:p>
        </w:tc>
        <w:tc>
          <w:tcPr>
            <w:tcW w:w="2418" w:type="dxa"/>
            <w:vAlign w:val="center"/>
          </w:tcPr>
          <w:p w14:paraId="6E9ADF38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  <w:tr w:rsidR="00317ABE" w:rsidRPr="00477387" w14:paraId="1D248F7C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2B4DA67D" w14:textId="4EA185D1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Město</w:t>
            </w:r>
          </w:p>
        </w:tc>
        <w:tc>
          <w:tcPr>
            <w:tcW w:w="2651" w:type="dxa"/>
            <w:vAlign w:val="center"/>
          </w:tcPr>
          <w:p w14:paraId="5CF8DEAD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528387CF" w14:textId="16B4DD1B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PSČ</w:t>
            </w:r>
          </w:p>
        </w:tc>
        <w:tc>
          <w:tcPr>
            <w:tcW w:w="2418" w:type="dxa"/>
            <w:vAlign w:val="center"/>
          </w:tcPr>
          <w:p w14:paraId="1AFDFECC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  <w:tr w:rsidR="00317ABE" w:rsidRPr="00477387" w14:paraId="596CEE01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1EA14471" w14:textId="25978FB9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Telefon</w:t>
            </w:r>
          </w:p>
        </w:tc>
        <w:tc>
          <w:tcPr>
            <w:tcW w:w="2651" w:type="dxa"/>
            <w:vAlign w:val="center"/>
          </w:tcPr>
          <w:p w14:paraId="2BCB65F7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35137013" w14:textId="42717C28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E-mail</w:t>
            </w:r>
          </w:p>
        </w:tc>
        <w:tc>
          <w:tcPr>
            <w:tcW w:w="2418" w:type="dxa"/>
            <w:vAlign w:val="center"/>
          </w:tcPr>
          <w:p w14:paraId="45BF5D59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</w:tbl>
    <w:p w14:paraId="1CA5CB16" w14:textId="77777777" w:rsidR="00527B3E" w:rsidRDefault="00527B3E" w:rsidP="00527B3E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1F6CDEC4" w14:textId="00231F77" w:rsidR="00527B3E" w:rsidRPr="00527B3E" w:rsidRDefault="00527B3E" w:rsidP="00527B3E">
      <w:pPr>
        <w:pStyle w:val="Odstavecseseznamem"/>
        <w:numPr>
          <w:ilvl w:val="0"/>
          <w:numId w:val="23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E771C" wp14:editId="6096ABFC">
                <wp:simplePos x="0" y="0"/>
                <wp:positionH relativeFrom="column">
                  <wp:posOffset>-85725</wp:posOffset>
                </wp:positionH>
                <wp:positionV relativeFrom="paragraph">
                  <wp:posOffset>267970</wp:posOffset>
                </wp:positionV>
                <wp:extent cx="6772275" cy="12382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238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6.75pt;margin-top:21.1pt;width:533.25pt;height:9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" fillcolor="white [3212]" strokecolor="black [3213]" strokeweight="1pt"/>
            </w:pict>
          </mc:Fallback>
        </mc:AlternateContent>
      </w:r>
      <w:r>
        <w:rPr>
          <w:rFonts w:ascii="Georgia" w:hAnsi="Georgia"/>
        </w:rPr>
        <w:t xml:space="preserve">Anamnéza </w:t>
      </w:r>
    </w:p>
    <w:p w14:paraId="2EAABB87" w14:textId="2EE2B80C" w:rsidR="00527B3E" w:rsidRDefault="00527B3E" w:rsidP="00527B3E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66E8F7F7" w14:textId="77777777" w:rsidR="00527B3E" w:rsidRDefault="00527B3E" w:rsidP="00527B3E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127DBB57" w14:textId="77777777" w:rsidR="00527B3E" w:rsidRDefault="00527B3E" w:rsidP="00527B3E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7C88AEB3" w14:textId="77777777" w:rsidR="00527B3E" w:rsidRDefault="00527B3E" w:rsidP="00527B3E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475614EA" w14:textId="77777777" w:rsidR="00527B3E" w:rsidRDefault="00527B3E" w:rsidP="00527B3E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58CAA6A4" w14:textId="5AC92980" w:rsidR="00EE5C88" w:rsidRPr="00527B3E" w:rsidRDefault="00527B3E" w:rsidP="00527B3E">
      <w:pPr>
        <w:pStyle w:val="Odstavecseseznamem"/>
        <w:numPr>
          <w:ilvl w:val="0"/>
          <w:numId w:val="23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>Objektivní nález (základní diagnóza, příp. ostatní choroby nebo chorobné stavy)</w:t>
      </w:r>
    </w:p>
    <w:p w14:paraId="08EAAB04" w14:textId="244B56C5" w:rsidR="00EE5C88" w:rsidRPr="00477387" w:rsidRDefault="00527B3E" w:rsidP="00EE5C88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09D22" wp14:editId="52E09C4C">
                <wp:simplePos x="0" y="0"/>
                <wp:positionH relativeFrom="column">
                  <wp:posOffset>-85725</wp:posOffset>
                </wp:positionH>
                <wp:positionV relativeFrom="paragraph">
                  <wp:posOffset>102235</wp:posOffset>
                </wp:positionV>
                <wp:extent cx="6772275" cy="12096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6.75pt;margin-top:8.05pt;width:533.25pt;height:9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" fillcolor="window" strokecolor="windowText" strokeweight="1pt"/>
            </w:pict>
          </mc:Fallback>
        </mc:AlternateContent>
      </w:r>
    </w:p>
    <w:p w14:paraId="7167B592" w14:textId="328E9DE0" w:rsidR="00EE5C88" w:rsidRPr="00477387" w:rsidRDefault="00EE5C88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32AD93A2" w14:textId="77777777" w:rsidR="00EE5C88" w:rsidRDefault="00EE5C88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45E7A838" w14:textId="72D212AB" w:rsidR="00527B3E" w:rsidRDefault="00527B3E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632D3745" w14:textId="77777777" w:rsidR="00527B3E" w:rsidRDefault="00527B3E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58AE447B" w14:textId="77777777" w:rsidR="00527B3E" w:rsidRDefault="00527B3E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30860A89" w14:textId="3F74C36D" w:rsidR="00527B3E" w:rsidRPr="00DC1089" w:rsidRDefault="00DC1089" w:rsidP="00DC1089">
      <w:pPr>
        <w:pStyle w:val="Odstavecseseznamem"/>
        <w:numPr>
          <w:ilvl w:val="0"/>
          <w:numId w:val="23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>Duševní stav (popř. projevy narušující kolektiv)</w:t>
      </w:r>
    </w:p>
    <w:p w14:paraId="214EFA2B" w14:textId="5C890C18" w:rsidR="00527B3E" w:rsidRDefault="00DC1089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46B3B2" wp14:editId="39553A96">
                <wp:simplePos x="0" y="0"/>
                <wp:positionH relativeFrom="column">
                  <wp:posOffset>-47625</wp:posOffset>
                </wp:positionH>
                <wp:positionV relativeFrom="paragraph">
                  <wp:posOffset>20955</wp:posOffset>
                </wp:positionV>
                <wp:extent cx="6772275" cy="12096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.75pt;margin-top:1.65pt;width:533.25pt;height:9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" fillcolor="window" strokecolor="windowText" strokeweight="1pt"/>
            </w:pict>
          </mc:Fallback>
        </mc:AlternateContent>
      </w:r>
    </w:p>
    <w:p w14:paraId="7D79F161" w14:textId="77777777" w:rsidR="00DC1089" w:rsidRDefault="00DC1089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4A2E0CB3" w14:textId="77777777" w:rsidR="00DC1089" w:rsidRDefault="00DC1089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63AA0F9C" w14:textId="77777777" w:rsidR="00DC1089" w:rsidRPr="00477387" w:rsidRDefault="00DC1089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7DC342EF" w14:textId="77777777" w:rsidR="00DC1089" w:rsidRPr="00DC1089" w:rsidRDefault="00DC1089" w:rsidP="00DC1089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46EBC8B4" w14:textId="38FC8766" w:rsidR="00DC1089" w:rsidRDefault="00DC1089" w:rsidP="00DC1089">
      <w:pPr>
        <w:pStyle w:val="Odstavecseseznamem"/>
        <w:numPr>
          <w:ilvl w:val="0"/>
          <w:numId w:val="23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>Zaškrtněte tu možnost, která je srovnatelná se zdravotním stavem pacienta:</w:t>
      </w:r>
    </w:p>
    <w:tbl>
      <w:tblPr>
        <w:tblStyle w:val="Mkatabulky"/>
        <w:tblpPr w:leftFromText="141" w:rightFromText="141" w:vertAnchor="text" w:horzAnchor="margin" w:tblpY="148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DC1089" w:rsidRPr="00477387" w14:paraId="1AA4B77E" w14:textId="77777777" w:rsidTr="00A0269E">
        <w:trPr>
          <w:trHeight w:val="397"/>
        </w:trPr>
        <w:tc>
          <w:tcPr>
            <w:tcW w:w="10740" w:type="dxa"/>
            <w:gridSpan w:val="2"/>
            <w:vAlign w:val="center"/>
          </w:tcPr>
          <w:p w14:paraId="58AA5C53" w14:textId="57CCC4D9" w:rsidR="00DC1089" w:rsidRPr="00A0269E" w:rsidRDefault="00DC1089" w:rsidP="00DC1089">
            <w:pPr>
              <w:pStyle w:val="Zhlav"/>
              <w:rPr>
                <w:rFonts w:ascii="Georgia" w:hAnsi="Georgia"/>
                <w:b/>
              </w:rPr>
            </w:pPr>
            <w:r w:rsidRPr="00A0269E">
              <w:rPr>
                <w:rFonts w:ascii="Georgia" w:hAnsi="Georgia"/>
                <w:b/>
              </w:rPr>
              <w:t>SCHOPNOST CHŮZE</w:t>
            </w:r>
          </w:p>
        </w:tc>
      </w:tr>
      <w:tr w:rsidR="00A0269E" w:rsidRPr="00477387" w14:paraId="33E37D9E" w14:textId="77777777" w:rsidTr="00A0269E">
        <w:trPr>
          <w:trHeight w:val="397"/>
        </w:trPr>
        <w:tc>
          <w:tcPr>
            <w:tcW w:w="9606" w:type="dxa"/>
            <w:vAlign w:val="center"/>
          </w:tcPr>
          <w:p w14:paraId="3C20205C" w14:textId="22328C87" w:rsidR="00DC1089" w:rsidRPr="00DC1089" w:rsidRDefault="00DC1089" w:rsidP="00DC1089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schopný chůze bez problémů</w:t>
            </w:r>
          </w:p>
        </w:tc>
        <w:sdt>
          <w:sdtPr>
            <w:rPr>
              <w:rFonts w:ascii="Georgia" w:hAnsi="Georgia"/>
            </w:rPr>
            <w:id w:val="6445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7863D1E" w14:textId="77777777" w:rsidR="00DC1089" w:rsidRPr="00477387" w:rsidRDefault="00DC1089" w:rsidP="00DC1089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A0269E" w:rsidRPr="00477387" w14:paraId="2C5C3124" w14:textId="77777777" w:rsidTr="00A0269E">
        <w:trPr>
          <w:trHeight w:val="397"/>
        </w:trPr>
        <w:tc>
          <w:tcPr>
            <w:tcW w:w="9606" w:type="dxa"/>
            <w:vAlign w:val="center"/>
          </w:tcPr>
          <w:p w14:paraId="3956E872" w14:textId="4E935ED5" w:rsidR="00DC1089" w:rsidRPr="00477387" w:rsidRDefault="00DC1089" w:rsidP="00DC1089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schopný chůze jen s pomocí hole, berlí, chodítka</w:t>
            </w:r>
          </w:p>
        </w:tc>
        <w:sdt>
          <w:sdtPr>
            <w:rPr>
              <w:rFonts w:ascii="Georgia" w:hAnsi="Georgia"/>
            </w:rPr>
            <w:id w:val="-191339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6203348" w14:textId="77777777" w:rsidR="00DC1089" w:rsidRPr="00477387" w:rsidRDefault="00DC1089" w:rsidP="00DC1089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A0269E" w:rsidRPr="00477387" w14:paraId="282FFB36" w14:textId="77777777" w:rsidTr="00A0269E">
        <w:trPr>
          <w:trHeight w:val="397"/>
        </w:trPr>
        <w:tc>
          <w:tcPr>
            <w:tcW w:w="9606" w:type="dxa"/>
            <w:vAlign w:val="center"/>
          </w:tcPr>
          <w:p w14:paraId="67D5FFB4" w14:textId="456E8E10" w:rsidR="00DC1089" w:rsidRPr="00477387" w:rsidRDefault="00DC1089" w:rsidP="00DC1089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schopný chůze jen s pomocí druhé osoby (popř. invalidní vozík)</w:t>
            </w:r>
          </w:p>
        </w:tc>
        <w:sdt>
          <w:sdtPr>
            <w:rPr>
              <w:rFonts w:ascii="Georgia" w:hAnsi="Georgia"/>
            </w:rPr>
            <w:id w:val="-141739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7BF7D20" w14:textId="77777777" w:rsidR="00DC1089" w:rsidRPr="00477387" w:rsidRDefault="00DC1089" w:rsidP="00DC1089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A0269E" w:rsidRPr="00477387" w14:paraId="0966A238" w14:textId="77777777" w:rsidTr="00A0269E">
        <w:trPr>
          <w:trHeight w:val="397"/>
        </w:trPr>
        <w:tc>
          <w:tcPr>
            <w:tcW w:w="9606" w:type="dxa"/>
            <w:vAlign w:val="center"/>
          </w:tcPr>
          <w:p w14:paraId="1B2A85EA" w14:textId="5FDEDE6F" w:rsidR="00A0269E" w:rsidRDefault="00A0269E" w:rsidP="00DC1089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trvale upoután na lůžko</w:t>
            </w:r>
          </w:p>
        </w:tc>
        <w:sdt>
          <w:sdtPr>
            <w:rPr>
              <w:rFonts w:ascii="Georgia" w:hAnsi="Georgia"/>
            </w:rPr>
            <w:id w:val="-166068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9602B36" w14:textId="561B96A5" w:rsidR="00A0269E" w:rsidRDefault="00A0269E" w:rsidP="00DC1089">
                <w:pPr>
                  <w:pStyle w:val="Zhlav"/>
                  <w:jc w:val="center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4EF4724" w14:textId="77777777" w:rsidR="00DC1089" w:rsidRPr="00A0269E" w:rsidRDefault="00DC1089" w:rsidP="00A0269E">
      <w:pPr>
        <w:tabs>
          <w:tab w:val="left" w:pos="7410"/>
        </w:tabs>
        <w:spacing w:after="120" w:line="276" w:lineRule="auto"/>
        <w:rPr>
          <w:rFonts w:ascii="Georgia" w:hAnsi="Georgia"/>
          <w:u w:val="single"/>
        </w:rPr>
      </w:pPr>
    </w:p>
    <w:tbl>
      <w:tblPr>
        <w:tblStyle w:val="Mkatabulky"/>
        <w:tblpPr w:leftFromText="141" w:rightFromText="141" w:vertAnchor="text" w:horzAnchor="margin" w:tblpY="161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A0269E" w:rsidRPr="00477387" w14:paraId="5D6419A8" w14:textId="77777777" w:rsidTr="00A0269E">
        <w:trPr>
          <w:trHeight w:val="397"/>
        </w:trPr>
        <w:tc>
          <w:tcPr>
            <w:tcW w:w="10740" w:type="dxa"/>
            <w:gridSpan w:val="2"/>
            <w:vAlign w:val="center"/>
          </w:tcPr>
          <w:p w14:paraId="16BFF699" w14:textId="77777777" w:rsidR="00A0269E" w:rsidRPr="00A0269E" w:rsidRDefault="00A0269E" w:rsidP="00A0269E">
            <w:pPr>
              <w:pStyle w:val="Zhlav"/>
              <w:rPr>
                <w:rFonts w:ascii="Georgia" w:hAnsi="Georgia"/>
                <w:b/>
              </w:rPr>
            </w:pPr>
            <w:r w:rsidRPr="00A0269E">
              <w:rPr>
                <w:rFonts w:ascii="Georgia" w:hAnsi="Georgia"/>
                <w:b/>
              </w:rPr>
              <w:t>VÝŽIVA</w:t>
            </w:r>
          </w:p>
        </w:tc>
      </w:tr>
      <w:tr w:rsidR="00A0269E" w:rsidRPr="00477387" w14:paraId="489526E0" w14:textId="77777777" w:rsidTr="00A0269E">
        <w:trPr>
          <w:trHeight w:val="397"/>
        </w:trPr>
        <w:tc>
          <w:tcPr>
            <w:tcW w:w="9606" w:type="dxa"/>
            <w:vAlign w:val="center"/>
          </w:tcPr>
          <w:p w14:paraId="64392635" w14:textId="77777777" w:rsidR="00A0269E" w:rsidRPr="00DC1089" w:rsidRDefault="00A0269E" w:rsidP="00A0269E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plná samostatnost popř. samostatná příprava pokrmů</w:t>
            </w:r>
          </w:p>
        </w:tc>
        <w:sdt>
          <w:sdtPr>
            <w:rPr>
              <w:rFonts w:ascii="Georgia" w:hAnsi="Georgia"/>
            </w:rPr>
            <w:id w:val="-73486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F7BB9D5" w14:textId="77777777" w:rsidR="00A0269E" w:rsidRPr="00477387" w:rsidRDefault="00A0269E" w:rsidP="00A0269E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A0269E" w:rsidRPr="00477387" w14:paraId="1CAB0170" w14:textId="77777777" w:rsidTr="00A0269E">
        <w:trPr>
          <w:trHeight w:val="397"/>
        </w:trPr>
        <w:tc>
          <w:tcPr>
            <w:tcW w:w="9606" w:type="dxa"/>
            <w:vAlign w:val="center"/>
          </w:tcPr>
          <w:p w14:paraId="1D013B04" w14:textId="6F280E48" w:rsidR="00A0269E" w:rsidRPr="00477387" w:rsidRDefault="00A0269E" w:rsidP="00A0269E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částečná pomoc u jídla žádoucí – rozkrájení masa, pomoc při pití, apod.</w:t>
            </w:r>
          </w:p>
        </w:tc>
        <w:sdt>
          <w:sdtPr>
            <w:rPr>
              <w:rFonts w:ascii="Georgia" w:hAnsi="Georgia"/>
            </w:rPr>
            <w:id w:val="150493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341C18C" w14:textId="77777777" w:rsidR="00A0269E" w:rsidRPr="00477387" w:rsidRDefault="00A0269E" w:rsidP="00A0269E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A0269E" w:rsidRPr="00477387" w14:paraId="417A96AD" w14:textId="77777777" w:rsidTr="00A0269E">
        <w:trPr>
          <w:trHeight w:val="397"/>
        </w:trPr>
        <w:tc>
          <w:tcPr>
            <w:tcW w:w="9606" w:type="dxa"/>
            <w:vAlign w:val="center"/>
          </w:tcPr>
          <w:p w14:paraId="6762D68A" w14:textId="709310B8" w:rsidR="00A0269E" w:rsidRPr="00477387" w:rsidRDefault="00A0269E" w:rsidP="00A0269E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obsáhlá pomoc u jídla žádoucí – pokrmy musí být mleté nebo žadatel musí být krmen</w:t>
            </w:r>
          </w:p>
        </w:tc>
        <w:sdt>
          <w:sdtPr>
            <w:rPr>
              <w:rFonts w:ascii="Georgia" w:hAnsi="Georgia"/>
            </w:rPr>
            <w:id w:val="71524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5CD5674" w14:textId="77777777" w:rsidR="00A0269E" w:rsidRPr="00477387" w:rsidRDefault="00A0269E" w:rsidP="00A0269E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7A890D5C" w14:textId="77777777" w:rsidR="00DC1089" w:rsidRPr="00A0269E" w:rsidRDefault="00DC1089" w:rsidP="00A0269E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tbl>
      <w:tblPr>
        <w:tblStyle w:val="Mkatabulky"/>
        <w:tblpPr w:leftFromText="141" w:rightFromText="141" w:vertAnchor="text" w:horzAnchor="margin" w:tblpY="148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A0269E" w:rsidRPr="00477387" w14:paraId="490FC5CB" w14:textId="77777777" w:rsidTr="003C44B7">
        <w:trPr>
          <w:trHeight w:val="397"/>
        </w:trPr>
        <w:tc>
          <w:tcPr>
            <w:tcW w:w="10740" w:type="dxa"/>
            <w:gridSpan w:val="2"/>
            <w:vAlign w:val="center"/>
          </w:tcPr>
          <w:p w14:paraId="7853FCA2" w14:textId="10D0314D" w:rsidR="00A0269E" w:rsidRPr="00A0269E" w:rsidRDefault="00A0269E" w:rsidP="003C44B7">
            <w:pPr>
              <w:pStyle w:val="Zhlav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OŠETŘOVATELSKÁ PÉČE</w:t>
            </w:r>
          </w:p>
        </w:tc>
      </w:tr>
      <w:tr w:rsidR="00A0269E" w:rsidRPr="00477387" w14:paraId="51B2AAEA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7D23C8CB" w14:textId="08A5348B" w:rsidR="00A0269E" w:rsidRPr="00DC1089" w:rsidRDefault="00A0269E" w:rsidP="00A0269E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žádná potřeba pomoci – samostatný styk s medikamenty</w:t>
            </w:r>
          </w:p>
        </w:tc>
        <w:sdt>
          <w:sdtPr>
            <w:rPr>
              <w:rFonts w:ascii="Georgia" w:hAnsi="Georgia"/>
            </w:rPr>
            <w:id w:val="17693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60DB21F5" w14:textId="1A3228FE" w:rsidR="00A0269E" w:rsidRPr="00477387" w:rsidRDefault="00A0269E" w:rsidP="00A0269E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A0269E" w:rsidRPr="00477387" w14:paraId="762C4F7D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4E53B6F6" w14:textId="0DA6CAB7" w:rsidR="00A0269E" w:rsidRPr="00477387" w:rsidRDefault="00A0269E" w:rsidP="00A0269E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denní dohled na podávání léků – dozor nad jejich užíváním</w:t>
            </w:r>
          </w:p>
        </w:tc>
        <w:sdt>
          <w:sdtPr>
            <w:rPr>
              <w:rFonts w:ascii="Georgia" w:hAnsi="Georgia"/>
            </w:rPr>
            <w:id w:val="-11775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C9EE10B" w14:textId="2AB7CE02" w:rsidR="00A0269E" w:rsidRPr="00477387" w:rsidRDefault="00A0269E" w:rsidP="00A0269E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A0269E" w:rsidRPr="00477387" w14:paraId="16307E24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1CF26F37" w14:textId="327C8EA3" w:rsidR="00A0269E" w:rsidRPr="00477387" w:rsidRDefault="00A0269E" w:rsidP="00A0269E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stálé intenzivní ošetřovatelské a pečovatelské pomocné úkony několikrát denně</w:t>
            </w:r>
          </w:p>
        </w:tc>
        <w:sdt>
          <w:sdtPr>
            <w:rPr>
              <w:rFonts w:ascii="Georgia" w:hAnsi="Georgia"/>
            </w:rPr>
            <w:id w:val="67299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BA14DC0" w14:textId="6866E5EF" w:rsidR="00A0269E" w:rsidRPr="00477387" w:rsidRDefault="00A0269E" w:rsidP="00A0269E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1AE9C833" w14:textId="77777777" w:rsidR="00DC1089" w:rsidRDefault="00DC1089" w:rsidP="00DC1089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tbl>
      <w:tblPr>
        <w:tblStyle w:val="Mkatabulky"/>
        <w:tblpPr w:leftFromText="141" w:rightFromText="141" w:vertAnchor="text" w:horzAnchor="margin" w:tblpY="148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A0269E" w:rsidRPr="00477387" w14:paraId="6074AC4F" w14:textId="77777777" w:rsidTr="003C44B7">
        <w:trPr>
          <w:trHeight w:val="397"/>
        </w:trPr>
        <w:tc>
          <w:tcPr>
            <w:tcW w:w="10740" w:type="dxa"/>
            <w:gridSpan w:val="2"/>
            <w:vAlign w:val="center"/>
          </w:tcPr>
          <w:p w14:paraId="271EB78F" w14:textId="7FEC11F5" w:rsidR="00A0269E" w:rsidRPr="00A0269E" w:rsidRDefault="00A0269E" w:rsidP="003C44B7">
            <w:pPr>
              <w:pStyle w:val="Zhlav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DENNÍ RYTMUS</w:t>
            </w:r>
          </w:p>
        </w:tc>
      </w:tr>
      <w:tr w:rsidR="00A0269E" w:rsidRPr="00477387" w14:paraId="17B2DCCB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770337D9" w14:textId="071282BD" w:rsidR="00A0269E" w:rsidRPr="00DC1089" w:rsidRDefault="00A0269E" w:rsidP="003C44B7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denní tělesná a duševní výkonová schopnost normální, v noci klid, bez přijímání léků</w:t>
            </w:r>
          </w:p>
        </w:tc>
        <w:sdt>
          <w:sdtPr>
            <w:rPr>
              <w:rFonts w:ascii="Georgia" w:hAnsi="Georgia"/>
            </w:rPr>
            <w:id w:val="102744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1828847" w14:textId="77777777" w:rsidR="00A0269E" w:rsidRPr="00477387" w:rsidRDefault="00A0269E" w:rsidP="003C44B7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A0269E" w:rsidRPr="00477387" w14:paraId="676B4FD6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43CD18C9" w14:textId="118C6384" w:rsidR="00A0269E" w:rsidRPr="00477387" w:rsidRDefault="00A0269E" w:rsidP="003C44B7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občasná nespavost (spánek po užití léků)</w:t>
            </w:r>
          </w:p>
        </w:tc>
        <w:sdt>
          <w:sdtPr>
            <w:rPr>
              <w:rFonts w:ascii="Georgia" w:hAnsi="Georgia"/>
            </w:rPr>
            <w:id w:val="8581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E3CA3F9" w14:textId="77777777" w:rsidR="00A0269E" w:rsidRPr="00477387" w:rsidRDefault="00A0269E" w:rsidP="003C44B7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A0269E" w:rsidRPr="00477387" w14:paraId="007882D8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1AE2B06B" w14:textId="59104382" w:rsidR="00A0269E" w:rsidRPr="00477387" w:rsidRDefault="00A0269E" w:rsidP="003C44B7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trvalá nespavost</w:t>
            </w:r>
          </w:p>
        </w:tc>
        <w:sdt>
          <w:sdtPr>
            <w:rPr>
              <w:rFonts w:ascii="Georgia" w:hAnsi="Georgia"/>
            </w:rPr>
            <w:id w:val="46215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596AD06" w14:textId="77777777" w:rsidR="00A0269E" w:rsidRPr="00477387" w:rsidRDefault="00A0269E" w:rsidP="003C44B7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A0269E" w:rsidRPr="00477387" w14:paraId="1AF6702F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2A404CC5" w14:textId="0A2385E5" w:rsidR="00A0269E" w:rsidRDefault="00A0269E" w:rsidP="003C44B7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vůbec žádný denní rytmus</w:t>
            </w:r>
          </w:p>
        </w:tc>
        <w:sdt>
          <w:sdtPr>
            <w:rPr>
              <w:rFonts w:ascii="Georgia" w:hAnsi="Georgia"/>
            </w:rPr>
            <w:id w:val="6769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FCDF329" w14:textId="77777777" w:rsidR="00A0269E" w:rsidRDefault="00A0269E" w:rsidP="003C44B7">
                <w:pPr>
                  <w:pStyle w:val="Zhlav"/>
                  <w:jc w:val="center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269E" w:rsidRPr="00477387" w14:paraId="4D40D5FE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5604F758" w14:textId="5F157C3B" w:rsidR="00A0269E" w:rsidRDefault="00A0269E" w:rsidP="003C44B7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trvalý těžký neklid či apatie</w:t>
            </w:r>
          </w:p>
        </w:tc>
        <w:sdt>
          <w:sdtPr>
            <w:rPr>
              <w:rFonts w:ascii="Georgia" w:hAnsi="Georgia"/>
            </w:rPr>
            <w:id w:val="-102756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791BE5E" w14:textId="49E2A621" w:rsidR="00A0269E" w:rsidRDefault="00771DD3" w:rsidP="003C44B7">
                <w:pPr>
                  <w:pStyle w:val="Zhlav"/>
                  <w:jc w:val="center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D76E154" w14:textId="77777777" w:rsidR="00DC1089" w:rsidRPr="00771DD3" w:rsidRDefault="00DC1089" w:rsidP="00771DD3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tbl>
      <w:tblPr>
        <w:tblStyle w:val="Mkatabulky"/>
        <w:tblpPr w:leftFromText="141" w:rightFromText="141" w:vertAnchor="text" w:horzAnchor="margin" w:tblpY="161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771DD3" w:rsidRPr="00477387" w14:paraId="1E3FD4C8" w14:textId="77777777" w:rsidTr="003C44B7">
        <w:trPr>
          <w:trHeight w:val="397"/>
        </w:trPr>
        <w:tc>
          <w:tcPr>
            <w:tcW w:w="10740" w:type="dxa"/>
            <w:gridSpan w:val="2"/>
            <w:vAlign w:val="center"/>
          </w:tcPr>
          <w:p w14:paraId="4D465536" w14:textId="1C16E8C6" w:rsidR="00771DD3" w:rsidRPr="00A0269E" w:rsidRDefault="00771DD3" w:rsidP="003C44B7">
            <w:pPr>
              <w:pStyle w:val="Zhlav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ZÁKLADNÍ PÉČE A HYGIENICKÁ OPATŘENÍ</w:t>
            </w:r>
          </w:p>
        </w:tc>
      </w:tr>
      <w:tr w:rsidR="00771DD3" w:rsidRPr="00477387" w14:paraId="2284762C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11D2C02B" w14:textId="07391297" w:rsidR="00771DD3" w:rsidRPr="00DC1089" w:rsidRDefault="00771DD3" w:rsidP="003C44B7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plná samostatnost</w:t>
            </w:r>
          </w:p>
        </w:tc>
        <w:sdt>
          <w:sdtPr>
            <w:rPr>
              <w:rFonts w:ascii="Georgia" w:hAnsi="Georgia"/>
            </w:rPr>
            <w:id w:val="78739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5D22FE59" w14:textId="77777777" w:rsidR="00771DD3" w:rsidRPr="00477387" w:rsidRDefault="00771DD3" w:rsidP="003C44B7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771DD3" w:rsidRPr="00477387" w14:paraId="7559EA75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4EB647A8" w14:textId="32E49432" w:rsidR="00771DD3" w:rsidRPr="00477387" w:rsidRDefault="00771DD3" w:rsidP="003C44B7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částečná samostatnost (denní pomocné úkony – např. mytí, oblékání, svlékání aj.)</w:t>
            </w:r>
          </w:p>
        </w:tc>
        <w:sdt>
          <w:sdtPr>
            <w:rPr>
              <w:rFonts w:ascii="Georgia" w:hAnsi="Georgia"/>
            </w:rPr>
            <w:id w:val="-142649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1E7D16C" w14:textId="77777777" w:rsidR="00771DD3" w:rsidRPr="00477387" w:rsidRDefault="00771DD3" w:rsidP="003C44B7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771DD3" w:rsidRPr="00477387" w14:paraId="1FA5326A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15847C9F" w14:textId="16DF23BF" w:rsidR="00771DD3" w:rsidRPr="00477387" w:rsidRDefault="00771DD3" w:rsidP="003C44B7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obsáhlá základní péče</w:t>
            </w:r>
          </w:p>
        </w:tc>
        <w:sdt>
          <w:sdtPr>
            <w:rPr>
              <w:rFonts w:ascii="Georgia" w:hAnsi="Georgia"/>
            </w:rPr>
            <w:id w:val="-6040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16ADABD1" w14:textId="77777777" w:rsidR="00771DD3" w:rsidRPr="00477387" w:rsidRDefault="00771DD3" w:rsidP="003C44B7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04AF426A" w14:textId="77777777" w:rsidR="00DC1089" w:rsidRDefault="00DC1089" w:rsidP="00DC1089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tbl>
      <w:tblPr>
        <w:tblStyle w:val="Mkatabulky"/>
        <w:tblpPr w:leftFromText="141" w:rightFromText="141" w:vertAnchor="text" w:horzAnchor="margin" w:tblpY="161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D665DE" w:rsidRPr="00477387" w14:paraId="4D675CD2" w14:textId="77777777" w:rsidTr="003C44B7">
        <w:trPr>
          <w:trHeight w:val="397"/>
        </w:trPr>
        <w:tc>
          <w:tcPr>
            <w:tcW w:w="10740" w:type="dxa"/>
            <w:gridSpan w:val="2"/>
            <w:vAlign w:val="center"/>
          </w:tcPr>
          <w:p w14:paraId="01AC633A" w14:textId="7C8E7B3E" w:rsidR="00D665DE" w:rsidRPr="00A0269E" w:rsidRDefault="00D665DE" w:rsidP="003C44B7">
            <w:pPr>
              <w:pStyle w:val="Zhlav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ČASOVÁ A MÍSTNÍ ORIENTACE</w:t>
            </w:r>
          </w:p>
        </w:tc>
      </w:tr>
      <w:tr w:rsidR="00D665DE" w:rsidRPr="00477387" w14:paraId="589F3114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1160B957" w14:textId="66B6DDC8" w:rsidR="00D665DE" w:rsidRPr="00DC1089" w:rsidRDefault="00D665DE" w:rsidP="003C44B7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plně orientován </w:t>
            </w:r>
          </w:p>
        </w:tc>
        <w:sdt>
          <w:sdtPr>
            <w:rPr>
              <w:rFonts w:ascii="Georgia" w:hAnsi="Georgia"/>
            </w:rPr>
            <w:id w:val="-38757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6B2E8F1" w14:textId="77777777" w:rsidR="00D665DE" w:rsidRPr="00477387" w:rsidRDefault="00D665DE" w:rsidP="003C44B7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D665DE" w:rsidRPr="00477387" w14:paraId="744BC1F9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6E2AA9B3" w14:textId="0136E8C6" w:rsidR="00D665DE" w:rsidRPr="00477387" w:rsidRDefault="00D665DE" w:rsidP="003C44B7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lehké časové a místní orientační potíže (zapomětlivost)</w:t>
            </w:r>
          </w:p>
        </w:tc>
        <w:sdt>
          <w:sdtPr>
            <w:rPr>
              <w:rFonts w:ascii="Georgia" w:hAnsi="Georgia"/>
            </w:rPr>
            <w:id w:val="-102940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5BD2545" w14:textId="77777777" w:rsidR="00D665DE" w:rsidRPr="00477387" w:rsidRDefault="00D665DE" w:rsidP="003C44B7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D665DE" w:rsidRPr="00477387" w14:paraId="763C05AC" w14:textId="77777777" w:rsidTr="003C44B7">
        <w:trPr>
          <w:trHeight w:val="397"/>
        </w:trPr>
        <w:tc>
          <w:tcPr>
            <w:tcW w:w="9606" w:type="dxa"/>
            <w:vAlign w:val="center"/>
          </w:tcPr>
          <w:p w14:paraId="195D5BAE" w14:textId="3736786E" w:rsidR="00D665DE" w:rsidRPr="00477387" w:rsidRDefault="00D665DE" w:rsidP="003C44B7">
            <w:pPr>
              <w:pStyle w:val="Zhlav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těžce dezorientován</w:t>
            </w:r>
          </w:p>
        </w:tc>
        <w:sdt>
          <w:sdtPr>
            <w:rPr>
              <w:rFonts w:ascii="Georgia" w:hAnsi="Georgia"/>
            </w:rPr>
            <w:id w:val="32024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D92DD2E" w14:textId="77777777" w:rsidR="00D665DE" w:rsidRPr="00477387" w:rsidRDefault="00D665DE" w:rsidP="003C44B7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14:paraId="502D49C3" w14:textId="77777777" w:rsidR="00D665DE" w:rsidRDefault="00D665DE" w:rsidP="00DC1089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52938964" w14:textId="4B51093C" w:rsidR="00DC1089" w:rsidRDefault="00D665DE" w:rsidP="00D665DE">
      <w:pPr>
        <w:pStyle w:val="Odstavecseseznamem"/>
        <w:numPr>
          <w:ilvl w:val="0"/>
          <w:numId w:val="23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>Potřebuje žadatel dietní stravování?</w:t>
      </w:r>
    </w:p>
    <w:p w14:paraId="010A939B" w14:textId="4A1D0F25" w:rsidR="00DC1089" w:rsidRDefault="00D665DE" w:rsidP="00DC1089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D644B9" wp14:editId="36DAA8A9">
                <wp:simplePos x="0" y="0"/>
                <wp:positionH relativeFrom="column">
                  <wp:posOffset>-57150</wp:posOffset>
                </wp:positionH>
                <wp:positionV relativeFrom="paragraph">
                  <wp:posOffset>119380</wp:posOffset>
                </wp:positionV>
                <wp:extent cx="6772275" cy="65722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4.5pt;margin-top:9.4pt;width:533.25pt;height:5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" fillcolor="window" strokecolor="windowText" strokeweight="1pt"/>
            </w:pict>
          </mc:Fallback>
        </mc:AlternateContent>
      </w:r>
    </w:p>
    <w:p w14:paraId="0DCD3F5C" w14:textId="77777777" w:rsidR="00DC1089" w:rsidRDefault="00DC1089" w:rsidP="00DC1089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160459AF" w14:textId="6CB72BED" w:rsidR="00DC1089" w:rsidRDefault="00DC1089" w:rsidP="00DC1089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7056F708" w14:textId="77777777" w:rsidR="00DC1089" w:rsidRPr="00D665DE" w:rsidRDefault="00DC1089" w:rsidP="00D665DE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534FE1E5" w14:textId="4F50332A" w:rsidR="00DC1089" w:rsidRDefault="00D665DE" w:rsidP="00D665DE">
      <w:pPr>
        <w:pStyle w:val="Odstavecseseznamem"/>
        <w:numPr>
          <w:ilvl w:val="0"/>
          <w:numId w:val="23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>Potřebuje žadatel zvláštní péči? Vyžaduje zdravotní stav žadatele poskytování pečovatelské péče? Upřesněte prosím.</w:t>
      </w:r>
    </w:p>
    <w:p w14:paraId="33086DB6" w14:textId="52C7C067" w:rsidR="00D665DE" w:rsidRPr="00D665DE" w:rsidRDefault="00D665DE" w:rsidP="00D665DE">
      <w:p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0E661" wp14:editId="7834655B">
                <wp:simplePos x="0" y="0"/>
                <wp:positionH relativeFrom="column">
                  <wp:posOffset>-57150</wp:posOffset>
                </wp:positionH>
                <wp:positionV relativeFrom="paragraph">
                  <wp:posOffset>29211</wp:posOffset>
                </wp:positionV>
                <wp:extent cx="6772275" cy="100965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4.5pt;margin-top:2.3pt;width:533.25pt;height:7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" fillcolor="window" strokecolor="windowText" strokeweight="1pt"/>
            </w:pict>
          </mc:Fallback>
        </mc:AlternateContent>
      </w:r>
    </w:p>
    <w:p w14:paraId="3A99EEED" w14:textId="77777777" w:rsidR="00DC1089" w:rsidRDefault="00DC1089" w:rsidP="00DC1089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3E6FC0AE" w14:textId="77777777" w:rsidR="00DC1089" w:rsidRDefault="00DC1089" w:rsidP="00DC1089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603FB118" w14:textId="77777777" w:rsidR="00DC1089" w:rsidRDefault="00DC1089" w:rsidP="00DC1089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341E87A6" w14:textId="77777777" w:rsidR="00D665DE" w:rsidRPr="005C08DF" w:rsidRDefault="00D665DE" w:rsidP="005C08DF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120" w:line="276" w:lineRule="auto"/>
        <w:rPr>
          <w:rFonts w:ascii="Georgia" w:hAnsi="Georgia"/>
        </w:rPr>
      </w:pPr>
    </w:p>
    <w:p w14:paraId="1246AC1F" w14:textId="33FFC098" w:rsidR="00D665DE" w:rsidRPr="005C08DF" w:rsidRDefault="00D665DE" w:rsidP="005C08DF">
      <w:pPr>
        <w:pStyle w:val="Odstavecseseznamem"/>
        <w:numPr>
          <w:ilvl w:val="0"/>
          <w:numId w:val="23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5C08DF">
        <w:rPr>
          <w:rFonts w:ascii="Georgia" w:hAnsi="Georgia"/>
        </w:rPr>
        <w:t>Doporučujete umístění uchazeče jako nájemce podporovaného bytu v Chýnově?</w:t>
      </w:r>
    </w:p>
    <w:p w14:paraId="67825999" w14:textId="6D428992" w:rsidR="00D665DE" w:rsidRPr="005C08DF" w:rsidRDefault="005C08DF" w:rsidP="005C08DF">
      <w:pPr>
        <w:pStyle w:val="Odstavecseseznamem"/>
        <w:tabs>
          <w:tab w:val="left" w:pos="144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sdt>
        <w:sdtPr>
          <w:rPr>
            <w:rFonts w:ascii="Georgia" w:hAnsi="Georgia"/>
          </w:rPr>
          <w:id w:val="118764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665DE" w:rsidRPr="00477387">
        <w:rPr>
          <w:rFonts w:ascii="Georgia" w:hAnsi="Georgia"/>
        </w:rPr>
        <w:t xml:space="preserve"> ANO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  <w:sdt>
        <w:sdtPr>
          <w:rPr>
            <w:rFonts w:ascii="Georgia" w:hAnsi="Georgia"/>
          </w:rPr>
          <w:id w:val="94858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eorgia" w:hAnsi="Georgia"/>
        </w:rPr>
        <w:t xml:space="preserve"> NE</w:t>
      </w:r>
    </w:p>
    <w:p w14:paraId="0EB427AA" w14:textId="77777777" w:rsidR="00D665DE" w:rsidRPr="005C08DF" w:rsidRDefault="00D665DE" w:rsidP="005C08DF">
      <w:p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5C08DF">
        <w:rPr>
          <w:rFonts w:ascii="Georgia" w:hAnsi="Georgia"/>
        </w:rPr>
        <w:t>V případě záporného vyjádření uveďte důvody, proč žadatel nemůže být umístěn v zařízení.</w:t>
      </w:r>
    </w:p>
    <w:p w14:paraId="30625982" w14:textId="77777777" w:rsidR="00D665DE" w:rsidRPr="00477387" w:rsidRDefault="00D665DE" w:rsidP="00D665DE">
      <w:p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625F6" wp14:editId="39E0106F">
                <wp:simplePos x="0" y="0"/>
                <wp:positionH relativeFrom="column">
                  <wp:posOffset>-47625</wp:posOffset>
                </wp:positionH>
                <wp:positionV relativeFrom="paragraph">
                  <wp:posOffset>28574</wp:posOffset>
                </wp:positionV>
                <wp:extent cx="6677025" cy="6381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75pt;margin-top:2.25pt;width:525.7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" fillcolor="window" strokecolor="windowText" strokeweight="1pt"/>
            </w:pict>
          </mc:Fallback>
        </mc:AlternateContent>
      </w:r>
    </w:p>
    <w:p w14:paraId="4810A545" w14:textId="77777777" w:rsidR="00D665DE" w:rsidRPr="00477387" w:rsidRDefault="00D665DE" w:rsidP="00D665DE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41A12820" w14:textId="77777777" w:rsidR="00D665DE" w:rsidRPr="00477387" w:rsidRDefault="00D665DE" w:rsidP="00D665DE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5E8D2838" w14:textId="723EE9B3" w:rsidR="00D665DE" w:rsidRPr="005C08DF" w:rsidRDefault="005C08DF" w:rsidP="00D665DE">
      <w:pPr>
        <w:tabs>
          <w:tab w:val="left" w:pos="7410"/>
        </w:tabs>
        <w:spacing w:after="120" w:line="276" w:lineRule="auto"/>
        <w:rPr>
          <w:rFonts w:ascii="Georgia" w:hAnsi="Georgia"/>
          <w:b/>
        </w:rPr>
      </w:pPr>
      <w:r w:rsidRPr="005C08DF">
        <w:rPr>
          <w:rFonts w:ascii="Georgia" w:hAnsi="Georgia"/>
          <w:b/>
        </w:rPr>
        <w:t>OŠETŘUJÍCÍ LÉKAŘ</w:t>
      </w:r>
    </w:p>
    <w:p w14:paraId="48A16224" w14:textId="26181098" w:rsidR="005C08DF" w:rsidRDefault="005C08DF" w:rsidP="00D665DE">
      <w:p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>Jméno a příjmení:</w:t>
      </w:r>
      <w:r>
        <w:rPr>
          <w:rFonts w:ascii="Georgia" w:hAnsi="Georgia"/>
        </w:rPr>
        <w:tab/>
      </w:r>
    </w:p>
    <w:p w14:paraId="5B5BFD6D" w14:textId="4A3E548F" w:rsidR="005C08DF" w:rsidRPr="00477387" w:rsidRDefault="005C08DF" w:rsidP="00D665DE">
      <w:p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>Adresa pracoviště:</w:t>
      </w:r>
    </w:p>
    <w:p w14:paraId="041C555C" w14:textId="07C85AD5" w:rsidR="00DC1089" w:rsidRPr="005C08DF" w:rsidRDefault="005C08DF" w:rsidP="005C08DF">
      <w:p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>Telefon:</w:t>
      </w:r>
      <w:r w:rsidRPr="005C08D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                                                                                                     datum, razítko a podpis lékaře</w:t>
      </w:r>
    </w:p>
    <w:sectPr w:rsidR="00DC1089" w:rsidRPr="005C08DF" w:rsidSect="008B7A19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F730E" w14:textId="77777777" w:rsidR="00454E60" w:rsidRDefault="00454E60">
      <w:r>
        <w:separator/>
      </w:r>
    </w:p>
  </w:endnote>
  <w:endnote w:type="continuationSeparator" w:id="0">
    <w:p w14:paraId="112AB87C" w14:textId="77777777" w:rsidR="00454E60" w:rsidRDefault="00454E60">
      <w:r>
        <w:continuationSeparator/>
      </w:r>
    </w:p>
  </w:endnote>
  <w:endnote w:type="continuationNotice" w:id="1">
    <w:p w14:paraId="6614EBE9" w14:textId="77777777" w:rsidR="00454E60" w:rsidRDefault="00454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579162"/>
      <w:docPartObj>
        <w:docPartGallery w:val="Page Numbers (Bottom of Page)"/>
        <w:docPartUnique/>
      </w:docPartObj>
    </w:sdtPr>
    <w:sdtEndPr/>
    <w:sdtContent>
      <w:p w14:paraId="01999B5F" w14:textId="42C6F2D7" w:rsidR="00527B3E" w:rsidRDefault="00527B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BE5">
          <w:rPr>
            <w:noProof/>
          </w:rPr>
          <w:t>1</w:t>
        </w:r>
        <w:r>
          <w:fldChar w:fldCharType="end"/>
        </w:r>
      </w:p>
    </w:sdtContent>
  </w:sdt>
  <w:p w14:paraId="281CE76B" w14:textId="77777777" w:rsidR="00527B3E" w:rsidRDefault="00527B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1CD8C" w14:textId="77777777" w:rsidR="00454E60" w:rsidRDefault="00454E60">
      <w:r>
        <w:separator/>
      </w:r>
    </w:p>
  </w:footnote>
  <w:footnote w:type="continuationSeparator" w:id="0">
    <w:p w14:paraId="75B4FB3E" w14:textId="77777777" w:rsidR="00454E60" w:rsidRDefault="00454E60">
      <w:r>
        <w:continuationSeparator/>
      </w:r>
    </w:p>
  </w:footnote>
  <w:footnote w:type="continuationNotice" w:id="1">
    <w:p w14:paraId="0ED0C475" w14:textId="77777777" w:rsidR="00454E60" w:rsidRDefault="00454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E9373" w14:textId="56EA9BEC" w:rsidR="00DF50CA" w:rsidRDefault="007B199A" w:rsidP="00DF50CA">
    <w:pPr>
      <w:jc w:val="right"/>
      <w:rPr>
        <w:color w:val="339966"/>
        <w:sz w:val="20"/>
      </w:rPr>
    </w:pPr>
    <w:r w:rsidRPr="007B199A">
      <w:rPr>
        <w:rFonts w:ascii="Garamond" w:hAnsi="Garamond"/>
        <w:b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809B1D" wp14:editId="4D29558F">
              <wp:simplePos x="0" y="0"/>
              <wp:positionH relativeFrom="column">
                <wp:posOffset>3457575</wp:posOffset>
              </wp:positionH>
              <wp:positionV relativeFrom="paragraph">
                <wp:posOffset>134620</wp:posOffset>
              </wp:positionV>
              <wp:extent cx="3095625" cy="428625"/>
              <wp:effectExtent l="0" t="0" r="9525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4286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77B527D" w14:textId="77777777" w:rsidR="007B199A" w:rsidRPr="007B199A" w:rsidRDefault="007B199A" w:rsidP="007B199A">
                          <w:pPr>
                            <w:rPr>
                              <w:rFonts w:ascii="Garamond" w:hAnsi="Garamond"/>
                              <w:color w:val="FFFFFF"/>
                              <w:sz w:val="22"/>
                              <w:szCs w:val="16"/>
                            </w:rPr>
                          </w:pPr>
                          <w:r w:rsidRPr="007B199A">
                            <w:rPr>
                              <w:rFonts w:ascii="Garamond" w:hAnsi="Garamond"/>
                              <w:sz w:val="22"/>
                              <w:szCs w:val="16"/>
                            </w:rPr>
                            <w:t>Společnost je zapsána v OR uvedeného Krajského soudu v Českých Budějovicích, oddíl C vložka 28259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2.25pt;margin-top:10.6pt;width:243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" o:allowincell="f" fillcolor="#ffd966 [1943]" stroked="f">
              <v:textbox>
                <w:txbxContent>
                  <w:p w14:paraId="477B527D" w14:textId="77777777" w:rsidR="007B199A" w:rsidRPr="007B199A" w:rsidRDefault="007B199A" w:rsidP="007B199A">
                    <w:pPr>
                      <w:rPr>
                        <w:rFonts w:ascii="Garamond" w:hAnsi="Garamond"/>
                        <w:color w:val="FFFFFF"/>
                        <w:sz w:val="22"/>
                        <w:szCs w:val="16"/>
                      </w:rPr>
                    </w:pPr>
                    <w:r w:rsidRPr="007B199A">
                      <w:rPr>
                        <w:rFonts w:ascii="Garamond" w:hAnsi="Garamond"/>
                        <w:sz w:val="22"/>
                        <w:szCs w:val="16"/>
                      </w:rPr>
                      <w:t>Společnost je zapsána v OR uvedeného Krajského soudu v Českých Budějovicích, oddíl C vložka 28259</w:t>
                    </w:r>
                  </w:p>
                </w:txbxContent>
              </v:textbox>
            </v:shape>
          </w:pict>
        </mc:Fallback>
      </mc:AlternateContent>
    </w:r>
    <w:r w:rsidR="00DF50CA" w:rsidRPr="0044197F">
      <w:rPr>
        <w:color w:val="339966"/>
        <w:sz w:val="20"/>
      </w:rPr>
      <w:t xml:space="preserve">                                                 </w:t>
    </w:r>
    <w:r w:rsidR="00DF50CA">
      <w:rPr>
        <w:color w:val="339966"/>
        <w:sz w:val="20"/>
      </w:rPr>
      <w:t xml:space="preserve">                               </w:t>
    </w:r>
  </w:p>
  <w:p w14:paraId="611868FD" w14:textId="15BFC8EF" w:rsidR="007B199A" w:rsidRPr="007B199A" w:rsidRDefault="007B199A" w:rsidP="007B199A">
    <w:pPr>
      <w:ind w:firstLine="708"/>
      <w:rPr>
        <w:rFonts w:ascii="Georgia" w:hAnsi="Georgia"/>
        <w:b/>
        <w:color w:val="000000" w:themeColor="text1"/>
        <w:sz w:val="22"/>
      </w:rPr>
    </w:pPr>
    <w:r w:rsidRPr="007B199A">
      <w:rPr>
        <w:rFonts w:ascii="Garamond" w:hAnsi="Garamond"/>
        <w:b/>
        <w:sz w:val="48"/>
      </w:rPr>
      <w:t>PANTHA REI s.r.o</w:t>
    </w:r>
    <w:r w:rsidRPr="007B199A">
      <w:rPr>
        <w:b/>
        <w:sz w:val="44"/>
      </w:rPr>
      <w:t>.</w:t>
    </w:r>
  </w:p>
  <w:p w14:paraId="4C22CBAF" w14:textId="798C39A2" w:rsidR="007B199A" w:rsidRDefault="007B199A" w:rsidP="008B7A19">
    <w:pPr>
      <w:ind w:firstLine="708"/>
      <w:rPr>
        <w:rFonts w:ascii="Georgia" w:hAnsi="Georgia"/>
        <w:color w:val="000000" w:themeColor="text1"/>
        <w:sz w:val="20"/>
        <w:szCs w:val="20"/>
      </w:rPr>
    </w:pPr>
    <w:r w:rsidRPr="007B199A">
      <w:rPr>
        <w:rFonts w:ascii="Garamond" w:hAnsi="Garamond"/>
        <w:b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5CDBB9" wp14:editId="58FA85CC">
              <wp:simplePos x="0" y="0"/>
              <wp:positionH relativeFrom="column">
                <wp:posOffset>3314700</wp:posOffset>
              </wp:positionH>
              <wp:positionV relativeFrom="paragraph">
                <wp:posOffset>67945</wp:posOffset>
              </wp:positionV>
              <wp:extent cx="3314700" cy="428625"/>
              <wp:effectExtent l="0" t="0" r="0" b="952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CD28C" w14:textId="1476791F" w:rsidR="007B199A" w:rsidRDefault="007B199A" w:rsidP="007B199A">
                          <w:pP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 xml:space="preserve">  Gabrielovo náměstí 536, 391 55 Chýnov</w:t>
                          </w:r>
                        </w:p>
                        <w:p w14:paraId="3E844E81" w14:textId="3AA03DE5" w:rsidR="00DF50CA" w:rsidRPr="00141A08" w:rsidRDefault="007B199A" w:rsidP="007B199A">
                          <w:pP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 xml:space="preserve">  TEL.: 720 059 463</w:t>
                          </w:r>
                          <w:r w:rsidR="00DF50CA" w:rsidRPr="00141A08"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>, e-mail:</w:t>
                          </w:r>
                          <w:r w:rsidR="00141A08"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r w:rsidR="00EF1A74"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>info@pantharei.cz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" o:spid="_x0000_s1027" type="#_x0000_t202" style="position:absolute;left:0;text-align:left;margin-left:261pt;margin-top:5.35pt;width:26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" o:allowincell="f" stroked="f">
              <v:textbox>
                <w:txbxContent>
                  <w:p w14:paraId="1B5CD28C" w14:textId="1476791F" w:rsidR="007B199A" w:rsidRDefault="007B199A" w:rsidP="007B199A">
                    <w:pPr>
                      <w:rPr>
                        <w:rFonts w:ascii="Georgia" w:hAnsi="Georgia"/>
                        <w:color w:val="000000" w:themeColor="text1"/>
                        <w:sz w:val="20"/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0"/>
                      </w:rPr>
                      <w:t xml:space="preserve">  Gabrielovo náměstí 536, 391 55 Chýnov</w:t>
                    </w:r>
                  </w:p>
                  <w:p w14:paraId="3E844E81" w14:textId="3AA03DE5" w:rsidR="00DF50CA" w:rsidRPr="00141A08" w:rsidRDefault="007B199A" w:rsidP="007B199A">
                    <w:pPr>
                      <w:rPr>
                        <w:rFonts w:ascii="Georgia" w:hAnsi="Georgia"/>
                        <w:color w:val="000000" w:themeColor="text1"/>
                        <w:sz w:val="20"/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0"/>
                      </w:rPr>
                      <w:t xml:space="preserve">  TEL.: 720 059 463</w:t>
                    </w:r>
                    <w:r w:rsidR="00DF50CA" w:rsidRPr="00141A08">
                      <w:rPr>
                        <w:rFonts w:ascii="Georgia" w:hAnsi="Georgia"/>
                        <w:color w:val="000000" w:themeColor="text1"/>
                        <w:sz w:val="20"/>
                      </w:rPr>
                      <w:t>, e-mail:</w:t>
                    </w:r>
                    <w:r w:rsidR="00141A08">
                      <w:rPr>
                        <w:rFonts w:ascii="Georgia" w:hAnsi="Georgia"/>
                        <w:color w:val="000000" w:themeColor="text1"/>
                        <w:sz w:val="20"/>
                      </w:rPr>
                      <w:t xml:space="preserve"> </w:t>
                    </w:r>
                    <w:r w:rsidR="00EF1A74">
                      <w:rPr>
                        <w:rFonts w:ascii="Georgia" w:hAnsi="Georgia"/>
                        <w:color w:val="000000" w:themeColor="text1"/>
                        <w:sz w:val="20"/>
                      </w:rPr>
                      <w:t>info@pantharei.cz</w:t>
                    </w:r>
                  </w:p>
                </w:txbxContent>
              </v:textbox>
            </v:shape>
          </w:pict>
        </mc:Fallback>
      </mc:AlternateContent>
    </w:r>
  </w:p>
  <w:p w14:paraId="3F8861B5" w14:textId="04059302" w:rsidR="00DF50CA" w:rsidRPr="00141A08" w:rsidRDefault="00141A08" w:rsidP="008B7A19">
    <w:pPr>
      <w:ind w:firstLine="708"/>
      <w:rPr>
        <w:rFonts w:ascii="Georgia" w:hAnsi="Georgia"/>
        <w:color w:val="000000" w:themeColor="text1"/>
        <w:sz w:val="20"/>
        <w:szCs w:val="20"/>
      </w:rPr>
    </w:pPr>
    <w:r w:rsidRPr="00141A08">
      <w:rPr>
        <w:rFonts w:ascii="Georgia" w:hAnsi="Georgia"/>
        <w:color w:val="000000" w:themeColor="text1"/>
        <w:sz w:val="20"/>
        <w:szCs w:val="20"/>
      </w:rPr>
      <w:t>IČ:</w:t>
    </w:r>
    <w:r w:rsidR="007B199A">
      <w:rPr>
        <w:rFonts w:ascii="Georgia" w:hAnsi="Georgia"/>
        <w:color w:val="000000" w:themeColor="text1"/>
        <w:sz w:val="20"/>
        <w:szCs w:val="20"/>
      </w:rPr>
      <w:t xml:space="preserve"> </w:t>
    </w:r>
    <w:r w:rsidR="007B199A" w:rsidRPr="007B199A">
      <w:rPr>
        <w:rFonts w:ascii="Georgia" w:hAnsi="Georgia"/>
        <w:color w:val="000000" w:themeColor="text1"/>
        <w:sz w:val="20"/>
        <w:szCs w:val="20"/>
      </w:rPr>
      <w:t>07681895</w:t>
    </w:r>
    <w:r w:rsidR="007B199A">
      <w:rPr>
        <w:rFonts w:ascii="Georgia" w:hAnsi="Georgia"/>
        <w:color w:val="000000" w:themeColor="text1"/>
        <w:sz w:val="20"/>
        <w:szCs w:val="20"/>
      </w:rPr>
      <w:tab/>
      <w:t>Neplátce DPH.</w:t>
    </w:r>
    <w:r w:rsidRPr="00141A08">
      <w:rPr>
        <w:rFonts w:ascii="Georgia" w:hAnsi="Georgia"/>
        <w:color w:val="000000" w:themeColor="text1"/>
        <w:sz w:val="20"/>
        <w:szCs w:val="20"/>
      </w:rPr>
      <w:tab/>
      <w:t xml:space="preserve"> </w:t>
    </w:r>
  </w:p>
  <w:p w14:paraId="00DCC3E7" w14:textId="40D07364" w:rsidR="00DF50CA" w:rsidRPr="00141A08" w:rsidRDefault="00DF50CA" w:rsidP="008B7A19">
    <w:pPr>
      <w:ind w:firstLine="708"/>
      <w:rPr>
        <w:rFonts w:ascii="Georgia" w:hAnsi="Georgia"/>
        <w:color w:val="000000" w:themeColor="text1"/>
        <w:sz w:val="20"/>
        <w:szCs w:val="20"/>
      </w:rPr>
    </w:pPr>
    <w:r w:rsidRPr="00141A08">
      <w:rPr>
        <w:rFonts w:ascii="Georgia" w:hAnsi="Georgia"/>
        <w:color w:val="000000" w:themeColor="text1"/>
        <w:sz w:val="20"/>
        <w:szCs w:val="20"/>
      </w:rPr>
      <w:t xml:space="preserve">KB Tábor, č.ú.: </w:t>
    </w:r>
    <w:r w:rsidR="007B199A" w:rsidRPr="007B199A">
      <w:rPr>
        <w:rFonts w:ascii="Georgia" w:hAnsi="Georgia"/>
        <w:color w:val="000000" w:themeColor="text1"/>
        <w:sz w:val="20"/>
        <w:szCs w:val="20"/>
      </w:rPr>
      <w:t>115-6745050237/0100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CF57D"/>
    <w:multiLevelType w:val="hybridMultilevel"/>
    <w:tmpl w:val="315F76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9F7C46"/>
    <w:multiLevelType w:val="hybridMultilevel"/>
    <w:tmpl w:val="365CA7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A27DE3"/>
    <w:multiLevelType w:val="hybridMultilevel"/>
    <w:tmpl w:val="09A6E9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69971C"/>
    <w:multiLevelType w:val="hybridMultilevel"/>
    <w:tmpl w:val="C48C11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07A1E85"/>
    <w:multiLevelType w:val="hybridMultilevel"/>
    <w:tmpl w:val="5E38DA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80188F"/>
    <w:multiLevelType w:val="hybridMultilevel"/>
    <w:tmpl w:val="54ECA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9668E3"/>
    <w:multiLevelType w:val="hybridMultilevel"/>
    <w:tmpl w:val="42DEA676"/>
    <w:lvl w:ilvl="0" w:tplc="7968F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54B40"/>
    <w:multiLevelType w:val="hybridMultilevel"/>
    <w:tmpl w:val="56CA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245EA"/>
    <w:multiLevelType w:val="hybridMultilevel"/>
    <w:tmpl w:val="A43A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50E33"/>
    <w:multiLevelType w:val="hybridMultilevel"/>
    <w:tmpl w:val="56CA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018BD"/>
    <w:multiLevelType w:val="hybridMultilevel"/>
    <w:tmpl w:val="7D6C3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E37DD"/>
    <w:multiLevelType w:val="hybridMultilevel"/>
    <w:tmpl w:val="7988F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C1893"/>
    <w:multiLevelType w:val="hybridMultilevel"/>
    <w:tmpl w:val="E2EC1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E3FA3"/>
    <w:multiLevelType w:val="hybridMultilevel"/>
    <w:tmpl w:val="2CA33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FCFD2FC"/>
    <w:multiLevelType w:val="hybridMultilevel"/>
    <w:tmpl w:val="42677F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321788F"/>
    <w:multiLevelType w:val="hybridMultilevel"/>
    <w:tmpl w:val="014C30E8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E6637"/>
    <w:multiLevelType w:val="hybridMultilevel"/>
    <w:tmpl w:val="C6C03B98"/>
    <w:lvl w:ilvl="0" w:tplc="BA4EB8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62B9D"/>
    <w:multiLevelType w:val="hybridMultilevel"/>
    <w:tmpl w:val="0AF1D9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FB0377B"/>
    <w:multiLevelType w:val="hybridMultilevel"/>
    <w:tmpl w:val="5FE2D3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05EC5"/>
    <w:multiLevelType w:val="hybridMultilevel"/>
    <w:tmpl w:val="8B06F7B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C9E3C19"/>
    <w:multiLevelType w:val="hybridMultilevel"/>
    <w:tmpl w:val="670CD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86F6E"/>
    <w:multiLevelType w:val="hybridMultilevel"/>
    <w:tmpl w:val="DA17DA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E9A1B04"/>
    <w:multiLevelType w:val="hybridMultilevel"/>
    <w:tmpl w:val="C6261724"/>
    <w:lvl w:ilvl="0" w:tplc="5CA0E6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14"/>
  </w:num>
  <w:num w:numId="9">
    <w:abstractNumId w:val="13"/>
  </w:num>
  <w:num w:numId="10">
    <w:abstractNumId w:val="21"/>
  </w:num>
  <w:num w:numId="11">
    <w:abstractNumId w:val="3"/>
  </w:num>
  <w:num w:numId="12">
    <w:abstractNumId w:val="17"/>
  </w:num>
  <w:num w:numId="13">
    <w:abstractNumId w:val="16"/>
  </w:num>
  <w:num w:numId="14">
    <w:abstractNumId w:val="6"/>
  </w:num>
  <w:num w:numId="15">
    <w:abstractNumId w:val="12"/>
  </w:num>
  <w:num w:numId="16">
    <w:abstractNumId w:val="10"/>
  </w:num>
  <w:num w:numId="17">
    <w:abstractNumId w:val="8"/>
  </w:num>
  <w:num w:numId="18">
    <w:abstractNumId w:val="7"/>
  </w:num>
  <w:num w:numId="19">
    <w:abstractNumId w:val="20"/>
  </w:num>
  <w:num w:numId="20">
    <w:abstractNumId w:val="9"/>
  </w:num>
  <w:num w:numId="21">
    <w:abstractNumId w:val="15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ISOD_ADMIN_NAME" w:val="Admin IPM [IT], Caithaml Pavel, Ing. [Modelátoři], Dlouhý David Ing. [Modelátoři], Profota Ladislav, Ing. [Eisod readers] a Zelenka Michal, Ing. [Eisod readers]"/>
    <w:docVar w:name="EISOD_CISLO_KARTY" w:val="2743"/>
    <w:docVar w:name="EISOD_DOC_NAME" w:val="OŘN 25-201 příloha 05 Smlouva o poskytnutí motorového vozidla pro soukromé i služební účely B1"/>
    <w:docVar w:name="EISOD_DOCUMENT_STATE" w:val="Aktuální"/>
    <w:docVar w:name="EISOD_LAST_REVISION_DATE" w:val="12.6.2014"/>
    <w:docVar w:name="EISOD_NADRIZENY_DOKUMENT" w:val="\25-2 Doprava\OŘN\OŘN 25-201 Užitková nákladní a osobní doprava\OŘN 25-201  Užitková nákladní a osobní doprava.doc"/>
    <w:docVar w:name="EISOD_PODRIZENE_DOKUMENTY" w:val="(proměnná nedefinována)"/>
    <w:docVar w:name="EISOD_REVISION_NUMBER" w:val="4"/>
    <w:docVar w:name="EISOD_SCHVALOVATEL_NAME" w:val="Admin IPM [IT], Caithaml Pavel, Ing. [Modelátoři], Dlouhý David Ing. [Modelátoři], Profota Ladislav, Ing. [Eisod readers] a Zelenka Michal, Ing. [Eisod readers]"/>
    <w:docVar w:name="EISOD_SCHVALOVATELII_NAME" w:val="Admin IPM [IT], Caithaml Pavel, Ing. [Modelátoři], Dlouhý David Ing. [Modelátoři], Profota Ladislav, Ing. [Eisod readers] a Zelenka Michal, Ing. [Eisod readers]"/>
    <w:docVar w:name="EISOD_ZPRACOVATEL_NAME" w:val="Admin IPM [IT], Caithaml Pavel, Ing. [Modelátoři], Dlouhý David Ing. [Modelátoři], Profota Ladislav, Ing. [Eisod readers] a Zelenka Michal, Ing. [Eisod readers]"/>
  </w:docVars>
  <w:rsids>
    <w:rsidRoot w:val="00DB399E"/>
    <w:rsid w:val="000254BF"/>
    <w:rsid w:val="00033BFA"/>
    <w:rsid w:val="0006079E"/>
    <w:rsid w:val="00061B6A"/>
    <w:rsid w:val="0008510C"/>
    <w:rsid w:val="00092C85"/>
    <w:rsid w:val="0009555E"/>
    <w:rsid w:val="000A3A3D"/>
    <w:rsid w:val="000B1238"/>
    <w:rsid w:val="000C247B"/>
    <w:rsid w:val="000E4BD9"/>
    <w:rsid w:val="00101764"/>
    <w:rsid w:val="00111521"/>
    <w:rsid w:val="00141A08"/>
    <w:rsid w:val="00161E2E"/>
    <w:rsid w:val="00162079"/>
    <w:rsid w:val="001738EE"/>
    <w:rsid w:val="00184746"/>
    <w:rsid w:val="001857CB"/>
    <w:rsid w:val="00190379"/>
    <w:rsid w:val="00192F50"/>
    <w:rsid w:val="001A7D88"/>
    <w:rsid w:val="001D1D03"/>
    <w:rsid w:val="001D6383"/>
    <w:rsid w:val="001F27D9"/>
    <w:rsid w:val="001F3755"/>
    <w:rsid w:val="0020663C"/>
    <w:rsid w:val="002131AC"/>
    <w:rsid w:val="00243089"/>
    <w:rsid w:val="00250B64"/>
    <w:rsid w:val="00250C92"/>
    <w:rsid w:val="0025733C"/>
    <w:rsid w:val="00282884"/>
    <w:rsid w:val="00296ACA"/>
    <w:rsid w:val="002A36EE"/>
    <w:rsid w:val="002A4C3F"/>
    <w:rsid w:val="002B2454"/>
    <w:rsid w:val="002C5A7E"/>
    <w:rsid w:val="00311E02"/>
    <w:rsid w:val="00317ABE"/>
    <w:rsid w:val="00324A5D"/>
    <w:rsid w:val="00332BAB"/>
    <w:rsid w:val="0034612C"/>
    <w:rsid w:val="003534F1"/>
    <w:rsid w:val="00381BE9"/>
    <w:rsid w:val="003B13E5"/>
    <w:rsid w:val="003B4044"/>
    <w:rsid w:val="003B4AFA"/>
    <w:rsid w:val="003E59C5"/>
    <w:rsid w:val="003E65CE"/>
    <w:rsid w:val="003F0A51"/>
    <w:rsid w:val="003F7732"/>
    <w:rsid w:val="004103D8"/>
    <w:rsid w:val="004154BD"/>
    <w:rsid w:val="00432CC0"/>
    <w:rsid w:val="004514DA"/>
    <w:rsid w:val="00454E60"/>
    <w:rsid w:val="0046795A"/>
    <w:rsid w:val="00477387"/>
    <w:rsid w:val="00494E22"/>
    <w:rsid w:val="004B0310"/>
    <w:rsid w:val="004E59D1"/>
    <w:rsid w:val="004F4665"/>
    <w:rsid w:val="00527B3E"/>
    <w:rsid w:val="0053129E"/>
    <w:rsid w:val="00545640"/>
    <w:rsid w:val="0054672A"/>
    <w:rsid w:val="00551672"/>
    <w:rsid w:val="00572952"/>
    <w:rsid w:val="00573FEC"/>
    <w:rsid w:val="00583D62"/>
    <w:rsid w:val="005929B6"/>
    <w:rsid w:val="005950CD"/>
    <w:rsid w:val="005A68D6"/>
    <w:rsid w:val="005A6997"/>
    <w:rsid w:val="005C08DF"/>
    <w:rsid w:val="005C385F"/>
    <w:rsid w:val="005D47EC"/>
    <w:rsid w:val="005E0467"/>
    <w:rsid w:val="00607A90"/>
    <w:rsid w:val="006367F8"/>
    <w:rsid w:val="00637E16"/>
    <w:rsid w:val="006531C9"/>
    <w:rsid w:val="00654AEC"/>
    <w:rsid w:val="00663DA1"/>
    <w:rsid w:val="006641EC"/>
    <w:rsid w:val="00692327"/>
    <w:rsid w:val="006A6A36"/>
    <w:rsid w:val="006B0BA9"/>
    <w:rsid w:val="006C6943"/>
    <w:rsid w:val="006E2121"/>
    <w:rsid w:val="0070560E"/>
    <w:rsid w:val="00730C7E"/>
    <w:rsid w:val="007337B9"/>
    <w:rsid w:val="00734BCF"/>
    <w:rsid w:val="00734C9F"/>
    <w:rsid w:val="00750B45"/>
    <w:rsid w:val="00767575"/>
    <w:rsid w:val="00771DD3"/>
    <w:rsid w:val="00777A25"/>
    <w:rsid w:val="007A2DE7"/>
    <w:rsid w:val="007B199A"/>
    <w:rsid w:val="007C260E"/>
    <w:rsid w:val="007C3AC4"/>
    <w:rsid w:val="007D7035"/>
    <w:rsid w:val="007E2B6F"/>
    <w:rsid w:val="0080573E"/>
    <w:rsid w:val="00811019"/>
    <w:rsid w:val="00815E98"/>
    <w:rsid w:val="0082169F"/>
    <w:rsid w:val="008274B4"/>
    <w:rsid w:val="008318CE"/>
    <w:rsid w:val="008B04BA"/>
    <w:rsid w:val="008B7A19"/>
    <w:rsid w:val="008C3A46"/>
    <w:rsid w:val="008C70C4"/>
    <w:rsid w:val="008D21DF"/>
    <w:rsid w:val="008D4FEA"/>
    <w:rsid w:val="00920343"/>
    <w:rsid w:val="00921390"/>
    <w:rsid w:val="00925C92"/>
    <w:rsid w:val="00927798"/>
    <w:rsid w:val="00937DC4"/>
    <w:rsid w:val="00955FFC"/>
    <w:rsid w:val="009B7445"/>
    <w:rsid w:val="009C4B58"/>
    <w:rsid w:val="009D5293"/>
    <w:rsid w:val="009D6087"/>
    <w:rsid w:val="009D7EB2"/>
    <w:rsid w:val="009E33F5"/>
    <w:rsid w:val="009F5487"/>
    <w:rsid w:val="009F76AD"/>
    <w:rsid w:val="00A01605"/>
    <w:rsid w:val="00A0269E"/>
    <w:rsid w:val="00A16314"/>
    <w:rsid w:val="00A40DFE"/>
    <w:rsid w:val="00A44FE1"/>
    <w:rsid w:val="00A63CC0"/>
    <w:rsid w:val="00A6618F"/>
    <w:rsid w:val="00A71721"/>
    <w:rsid w:val="00A95994"/>
    <w:rsid w:val="00AB3C29"/>
    <w:rsid w:val="00AB73DF"/>
    <w:rsid w:val="00AB7570"/>
    <w:rsid w:val="00AE6FFC"/>
    <w:rsid w:val="00B43277"/>
    <w:rsid w:val="00B43340"/>
    <w:rsid w:val="00BA0F0D"/>
    <w:rsid w:val="00BB3055"/>
    <w:rsid w:val="00BB65CE"/>
    <w:rsid w:val="00BC0234"/>
    <w:rsid w:val="00BC0297"/>
    <w:rsid w:val="00BC09F7"/>
    <w:rsid w:val="00BC4127"/>
    <w:rsid w:val="00BF30A3"/>
    <w:rsid w:val="00BF7C56"/>
    <w:rsid w:val="00C24E0C"/>
    <w:rsid w:val="00C25F66"/>
    <w:rsid w:val="00C40D05"/>
    <w:rsid w:val="00C742A8"/>
    <w:rsid w:val="00C74FEF"/>
    <w:rsid w:val="00CB0A8C"/>
    <w:rsid w:val="00CB4E83"/>
    <w:rsid w:val="00CB6C25"/>
    <w:rsid w:val="00CD17F2"/>
    <w:rsid w:val="00CE05D9"/>
    <w:rsid w:val="00D17A95"/>
    <w:rsid w:val="00D35573"/>
    <w:rsid w:val="00D54F38"/>
    <w:rsid w:val="00D56BC1"/>
    <w:rsid w:val="00D665DE"/>
    <w:rsid w:val="00D8420A"/>
    <w:rsid w:val="00D84FF0"/>
    <w:rsid w:val="00D95EAE"/>
    <w:rsid w:val="00DB00F8"/>
    <w:rsid w:val="00DB399E"/>
    <w:rsid w:val="00DB4BD3"/>
    <w:rsid w:val="00DC1089"/>
    <w:rsid w:val="00DD51A5"/>
    <w:rsid w:val="00DF50CA"/>
    <w:rsid w:val="00E20D4D"/>
    <w:rsid w:val="00E3486C"/>
    <w:rsid w:val="00E4139B"/>
    <w:rsid w:val="00E45F22"/>
    <w:rsid w:val="00E6544F"/>
    <w:rsid w:val="00E941E1"/>
    <w:rsid w:val="00E956FE"/>
    <w:rsid w:val="00EA7B80"/>
    <w:rsid w:val="00EB7AED"/>
    <w:rsid w:val="00EC4A05"/>
    <w:rsid w:val="00EE5C88"/>
    <w:rsid w:val="00EF1A74"/>
    <w:rsid w:val="00F13633"/>
    <w:rsid w:val="00F258F6"/>
    <w:rsid w:val="00F46BE5"/>
    <w:rsid w:val="00F66C65"/>
    <w:rsid w:val="00F775EE"/>
    <w:rsid w:val="00F82C24"/>
    <w:rsid w:val="00FA1A23"/>
    <w:rsid w:val="00FC4629"/>
    <w:rsid w:val="00FE765B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9B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480" w:lineRule="auto"/>
      <w:jc w:val="center"/>
      <w:outlineLvl w:val="0"/>
    </w:pPr>
    <w:rPr>
      <w:rFonts w:ascii="Arial Narrow" w:hAnsi="Arial Narrow"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rFonts w:ascii="Arial Narrow" w:hAnsi="Arial Narrow"/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spacing w:line="480" w:lineRule="auto"/>
      <w:jc w:val="center"/>
      <w:outlineLvl w:val="2"/>
    </w:pPr>
    <w:rPr>
      <w:rFonts w:ascii="Arial Narrow" w:hAnsi="Arial Narrow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  <w:rPr>
      <w:noProof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noProof w:val="0"/>
    </w:rPr>
  </w:style>
  <w:style w:type="paragraph" w:customStyle="1" w:styleId="Texttabulky">
    <w:name w:val="Text tabulky"/>
    <w:basedOn w:val="Normln"/>
    <w:pPr>
      <w:widowControl w:val="0"/>
      <w:autoSpaceDE w:val="0"/>
      <w:autoSpaceDN w:val="0"/>
      <w:adjustRightInd w:val="0"/>
      <w:jc w:val="both"/>
    </w:pPr>
    <w:rPr>
      <w:noProof w:val="0"/>
      <w:lang w:val="en-US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</w:style>
  <w:style w:type="paragraph" w:customStyle="1" w:styleId="ORDPopis">
    <w:name w:val="ORDPopis"/>
    <w:basedOn w:val="Normln"/>
    <w:link w:val="ORDPopisChar"/>
    <w:qFormat/>
    <w:rsid w:val="00250C92"/>
    <w:rPr>
      <w:rFonts w:ascii="Arial Narrow" w:eastAsiaTheme="minorHAnsi" w:hAnsi="Arial Narrow" w:cstheme="minorBidi"/>
      <w:noProof w:val="0"/>
      <w:lang w:eastAsia="en-US"/>
    </w:rPr>
  </w:style>
  <w:style w:type="character" w:customStyle="1" w:styleId="ORDPopisChar">
    <w:name w:val="ORDPopis Char"/>
    <w:basedOn w:val="Standardnpsmoodstavce"/>
    <w:link w:val="ORDPopis"/>
    <w:rsid w:val="00250C92"/>
    <w:rPr>
      <w:rFonts w:ascii="Arial Narrow" w:eastAsiaTheme="minorHAnsi" w:hAnsi="Arial Narrow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B7445"/>
    <w:pPr>
      <w:ind w:left="720"/>
      <w:contextualSpacing/>
    </w:pPr>
    <w:rPr>
      <w:noProof w:val="0"/>
    </w:rPr>
  </w:style>
  <w:style w:type="character" w:styleId="Hypertextovodkaz">
    <w:name w:val="Hyperlink"/>
    <w:basedOn w:val="Standardnpsmoodstavce"/>
    <w:uiPriority w:val="99"/>
    <w:unhideWhenUsed/>
    <w:rsid w:val="0054672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3D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B0A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0A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0A8C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A8C"/>
    <w:rPr>
      <w:b/>
      <w:bCs/>
      <w:noProof/>
    </w:rPr>
  </w:style>
  <w:style w:type="character" w:customStyle="1" w:styleId="data1">
    <w:name w:val="data1"/>
    <w:basedOn w:val="Standardnpsmoodstavce"/>
    <w:rsid w:val="00141A08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D17A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B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semiHidden/>
    <w:rsid w:val="00317ABE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318CE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527B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480" w:lineRule="auto"/>
      <w:jc w:val="center"/>
      <w:outlineLvl w:val="0"/>
    </w:pPr>
    <w:rPr>
      <w:rFonts w:ascii="Arial Narrow" w:hAnsi="Arial Narrow"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rFonts w:ascii="Arial Narrow" w:hAnsi="Arial Narrow"/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spacing w:line="480" w:lineRule="auto"/>
      <w:jc w:val="center"/>
      <w:outlineLvl w:val="2"/>
    </w:pPr>
    <w:rPr>
      <w:rFonts w:ascii="Arial Narrow" w:hAnsi="Arial Narrow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  <w:rPr>
      <w:noProof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noProof w:val="0"/>
    </w:rPr>
  </w:style>
  <w:style w:type="paragraph" w:customStyle="1" w:styleId="Texttabulky">
    <w:name w:val="Text tabulky"/>
    <w:basedOn w:val="Normln"/>
    <w:pPr>
      <w:widowControl w:val="0"/>
      <w:autoSpaceDE w:val="0"/>
      <w:autoSpaceDN w:val="0"/>
      <w:adjustRightInd w:val="0"/>
      <w:jc w:val="both"/>
    </w:pPr>
    <w:rPr>
      <w:noProof w:val="0"/>
      <w:lang w:val="en-US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</w:style>
  <w:style w:type="paragraph" w:customStyle="1" w:styleId="ORDPopis">
    <w:name w:val="ORDPopis"/>
    <w:basedOn w:val="Normln"/>
    <w:link w:val="ORDPopisChar"/>
    <w:qFormat/>
    <w:rsid w:val="00250C92"/>
    <w:rPr>
      <w:rFonts w:ascii="Arial Narrow" w:eastAsiaTheme="minorHAnsi" w:hAnsi="Arial Narrow" w:cstheme="minorBidi"/>
      <w:noProof w:val="0"/>
      <w:lang w:eastAsia="en-US"/>
    </w:rPr>
  </w:style>
  <w:style w:type="character" w:customStyle="1" w:styleId="ORDPopisChar">
    <w:name w:val="ORDPopis Char"/>
    <w:basedOn w:val="Standardnpsmoodstavce"/>
    <w:link w:val="ORDPopis"/>
    <w:rsid w:val="00250C92"/>
    <w:rPr>
      <w:rFonts w:ascii="Arial Narrow" w:eastAsiaTheme="minorHAnsi" w:hAnsi="Arial Narrow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B7445"/>
    <w:pPr>
      <w:ind w:left="720"/>
      <w:contextualSpacing/>
    </w:pPr>
    <w:rPr>
      <w:noProof w:val="0"/>
    </w:rPr>
  </w:style>
  <w:style w:type="character" w:styleId="Hypertextovodkaz">
    <w:name w:val="Hyperlink"/>
    <w:basedOn w:val="Standardnpsmoodstavce"/>
    <w:uiPriority w:val="99"/>
    <w:unhideWhenUsed/>
    <w:rsid w:val="0054672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3D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B0A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0A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0A8C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A8C"/>
    <w:rPr>
      <w:b/>
      <w:bCs/>
      <w:noProof/>
    </w:rPr>
  </w:style>
  <w:style w:type="character" w:customStyle="1" w:styleId="data1">
    <w:name w:val="data1"/>
    <w:basedOn w:val="Standardnpsmoodstavce"/>
    <w:rsid w:val="00141A08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D17A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B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semiHidden/>
    <w:rsid w:val="00317ABE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318CE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527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8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3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56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57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6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0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655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ŘN - příloha" ma:contentTypeID="0x01010044D94D80A074F842989C4BC74D20621B0100B1C6BAEAF856344FA75CF62696673EAB" ma:contentTypeVersion="10" ma:contentTypeDescription="" ma:contentTypeScope="" ma:versionID="2fa914bb7c18d180451b6215dccd2473">
  <xsd:schema xmlns:xsd="http://www.w3.org/2001/XMLSchema" xmlns:xs="http://www.w3.org/2001/XMLSchema" xmlns:p="http://schemas.microsoft.com/office/2006/metadata/properties" xmlns:ns2="b7a39e83-1545-4312-b8b2-f06ac13f73a4" xmlns:ns3="53506eff-c285-4f12-8bbf-0a876fd91805" targetNamespace="http://schemas.microsoft.com/office/2006/metadata/properties" ma:root="true" ma:fieldsID="07c23623e90a10cb625e6c9f7a47fd79" ns2:_="" ns3:_="">
    <xsd:import namespace="b7a39e83-1545-4312-b8b2-f06ac13f73a4"/>
    <xsd:import namespace="53506eff-c285-4f12-8bbf-0a876fd91805"/>
    <xsd:element name="properties">
      <xsd:complexType>
        <xsd:sequence>
          <xsd:element name="documentManagement">
            <xsd:complexType>
              <xsd:all>
                <xsd:element ref="ns2:SubsystemSearch"/>
                <xsd:element ref="ns2:ProcesSearch"/>
                <xsd:element ref="ns2:SubprocesSearch" minOccurs="0"/>
                <xsd:element ref="ns2:cisloprilohy" minOccurs="0"/>
                <xsd:element ref="ns2:UcinnostDo" minOccurs="0"/>
                <xsd:element ref="ns2:UcinnostOd" minOccurs="0"/>
                <xsd:element ref="ns2:verzedok" minOccurs="0"/>
                <xsd:element ref="ns2:sablona" minOccurs="0"/>
                <xsd:element ref="ns2:poznamka" minOccurs="0"/>
                <xsd:element ref="ns2:SubsystemSearch_x003a_IDSubsystem" minOccurs="0"/>
                <xsd:element ref="ns2:SubsystemSearch_x003a_Nadpis" minOccurs="0"/>
                <xsd:element ref="ns2:ProcesSearch_x003a_IDProces" minOccurs="0"/>
                <xsd:element ref="ns2:ProcesSearch_x003a_Nadpis" minOccurs="0"/>
                <xsd:element ref="ns2:SubprocesSearch_x003a_IDSubproces" minOccurs="0"/>
                <xsd:element ref="ns2:SubprocesSearch_x003a_Nadpis" minOccurs="0"/>
                <xsd:element ref="ns3:ORNoznaceni" minOccurs="0"/>
                <xsd:element ref="ns2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39e83-1545-4312-b8b2-f06ac13f73a4" elementFormDefault="qualified">
    <xsd:import namespace="http://schemas.microsoft.com/office/2006/documentManagement/types"/>
    <xsd:import namespace="http://schemas.microsoft.com/office/infopath/2007/PartnerControls"/>
    <xsd:element name="SubsystemSearch" ma:index="2" ma:displayName="Název subsystému" ma:list="{E45F3400-3760-43FC-81F5-3B87380E0ED1}" ma:internalName="SubsystemSearch" ma:readOnly="false" ma:showField="Subsystem" ma:web="{53506eff-c285-4f12-8bbf-0a876fd91805}">
      <xsd:simpleType>
        <xsd:restriction base="dms:Lookup"/>
      </xsd:simpleType>
    </xsd:element>
    <xsd:element name="ProcesSearch" ma:index="3" ma:displayName="Název procesu" ma:list="{BF2E0FC0-5E81-4CCD-83FD-89A635BAE128}" ma:internalName="ProcesSearch" ma:readOnly="false" ma:showField="Proces" ma:web="{53506eff-c285-4f12-8bbf-0a876fd91805}">
      <xsd:simpleType>
        <xsd:restriction base="dms:Lookup"/>
      </xsd:simpleType>
    </xsd:element>
    <xsd:element name="SubprocesSearch" ma:index="4" nillable="true" ma:displayName="Název subprocesu" ma:list="{AC5D036E-DF76-4B1C-A4D5-A1FAD2B41B2A}" ma:internalName="SubprocesSearch" ma:readOnly="false" ma:showField="Subproces" ma:web="{53506eff-c285-4f12-8bbf-0a876fd91805}">
      <xsd:simpleType>
        <xsd:restriction base="dms:Lookup"/>
      </xsd:simpleType>
    </xsd:element>
    <xsd:element name="cisloprilohy" ma:index="5" nillable="true" ma:displayName="Číslo přílohy" ma:internalName="cisloprilohy" ma:readOnly="false">
      <xsd:simpleType>
        <xsd:restriction base="dms:Text">
          <xsd:maxLength value="10"/>
        </xsd:restriction>
      </xsd:simpleType>
    </xsd:element>
    <xsd:element name="UcinnostDo" ma:index="6" nillable="true" ma:displayName="platnost od" ma:format="DateOnly" ma:internalName="UcinnostDo" ma:readOnly="false">
      <xsd:simpleType>
        <xsd:restriction base="dms:DateTime"/>
      </xsd:simpleType>
    </xsd:element>
    <xsd:element name="UcinnostOd" ma:index="7" nillable="true" ma:displayName="platnost do" ma:format="DateOnly" ma:internalName="UcinnostOd" ma:readOnly="false">
      <xsd:simpleType>
        <xsd:restriction base="dms:DateTime"/>
      </xsd:simpleType>
    </xsd:element>
    <xsd:element name="verzedok" ma:index="8" nillable="true" ma:displayName="verze dokumentu" ma:decimals="0" ma:internalName="verzedok" ma:readOnly="false" ma:percentage="FALSE">
      <xsd:simpleType>
        <xsd:restriction base="dms:Number"/>
      </xsd:simpleType>
    </xsd:element>
    <xsd:element name="sablona" ma:index="9" nillable="true" ma:displayName="Šablona" ma:default="0" ma:internalName="sablona" ma:readOnly="false">
      <xsd:simpleType>
        <xsd:restriction base="dms:Boolean"/>
      </xsd:simpleType>
    </xsd:element>
    <xsd:element name="poznamka" ma:index="10" nillable="true" ma:displayName="Poznamka" ma:internalName="poznamka" ma:readOnly="false">
      <xsd:simpleType>
        <xsd:restriction base="dms:Text">
          <xsd:maxLength value="255"/>
        </xsd:restriction>
      </xsd:simpleType>
    </xsd:element>
    <xsd:element name="SubsystemSearch_x003a_IDSubsystem" ma:index="11" nillable="true" ma:displayName="SubsystemSearch:IDSubsystem" ma:list="{E45F3400-3760-43FC-81F5-3B87380E0ED1}" ma:internalName="SubsystemSearch_x003A_IDSubsystem" ma:readOnly="true" ma:showField="IDSubsystem" ma:web="{53506eff-c285-4f12-8bbf-0a876fd91805}">
      <xsd:simpleType>
        <xsd:restriction base="dms:Lookup"/>
      </xsd:simpleType>
    </xsd:element>
    <xsd:element name="SubsystemSearch_x003a_Nadpis" ma:index="12" nillable="true" ma:displayName="SubsystemSearch:Nadpis" ma:list="{E45F3400-3760-43FC-81F5-3B87380E0ED1}" ma:internalName="SubsystemSearch_x003A_Nadpis" ma:readOnly="true" ma:showField="Title" ma:web="{53506eff-c285-4f12-8bbf-0a876fd91805}">
      <xsd:simpleType>
        <xsd:restriction base="dms:Lookup"/>
      </xsd:simpleType>
    </xsd:element>
    <xsd:element name="ProcesSearch_x003a_IDProces" ma:index="13" nillable="true" ma:displayName="ProcesSearch:IDProces" ma:list="{BF2E0FC0-5E81-4CCD-83FD-89A635BAE128}" ma:internalName="ProcesSearch_x003A_IDProces" ma:readOnly="true" ma:showField="IDProces" ma:web="{53506eff-c285-4f12-8bbf-0a876fd91805}">
      <xsd:simpleType>
        <xsd:restriction base="dms:Lookup"/>
      </xsd:simpleType>
    </xsd:element>
    <xsd:element name="ProcesSearch_x003a_Nadpis" ma:index="14" nillable="true" ma:displayName="ProcesSearch:Nadpis" ma:list="{BF2E0FC0-5E81-4CCD-83FD-89A635BAE128}" ma:internalName="ProcesSearch_x003A_Nadpis" ma:readOnly="true" ma:showField="Title" ma:web="{53506eff-c285-4f12-8bbf-0a876fd91805}">
      <xsd:simpleType>
        <xsd:restriction base="dms:Lookup"/>
      </xsd:simpleType>
    </xsd:element>
    <xsd:element name="SubprocesSearch_x003a_IDSubproces" ma:index="15" nillable="true" ma:displayName="SubprocesSearch:IDSubproces" ma:list="{AC5D036E-DF76-4B1C-A4D5-A1FAD2B41B2A}" ma:internalName="SubprocesSearch_x003A_IDSubproces" ma:readOnly="true" ma:showField="IDSubproces" ma:web="{53506eff-c285-4f12-8bbf-0a876fd91805}">
      <xsd:simpleType>
        <xsd:restriction base="dms:Lookup"/>
      </xsd:simpleType>
    </xsd:element>
    <xsd:element name="SubprocesSearch_x003a_Nadpis" ma:index="16" nillable="true" ma:displayName="SubprocesSearch:Nadpis" ma:list="{AC5D036E-DF76-4B1C-A4D5-A1FAD2B41B2A}" ma:internalName="SubprocesSearch_x003A_Nadpis" ma:readOnly="true" ma:showField="Title" ma:web="{53506eff-c285-4f12-8bbf-0a876fd91805}">
      <xsd:simpleType>
        <xsd:restriction base="dms:Lookup"/>
      </xsd:simpleType>
    </xsd:element>
    <xsd:element name="platnost" ma:index="24" nillable="true" ma:displayName="Platnost" ma:default="1" ma:internalName="platnos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6eff-c285-4f12-8bbf-0a876fd91805" elementFormDefault="qualified">
    <xsd:import namespace="http://schemas.microsoft.com/office/2006/documentManagement/types"/>
    <xsd:import namespace="http://schemas.microsoft.com/office/infopath/2007/PartnerControls"/>
    <xsd:element name="ORNoznaceni" ma:index="23" nillable="true" ma:displayName="OŘN označení" ma:internalName="ORNoznacen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cinnostOd xmlns="b7a39e83-1545-4312-b8b2-f06ac13f73a4" xsi:nil="true"/>
    <sablona xmlns="b7a39e83-1545-4312-b8b2-f06ac13f73a4">true</sablona>
    <cisloprilohy xmlns="b7a39e83-1545-4312-b8b2-f06ac13f73a4">05</cisloprilohy>
    <SubprocesSearch xmlns="b7a39e83-1545-4312-b8b2-f06ac13f73a4">32</SubprocesSearch>
    <ORNoznaceni xmlns="53506eff-c285-4f12-8bbf-0a876fd91805">OŘN 25-201 Smlouva o poskytnutí motorového vozidla pro soukromé i služební účely B1</ORNoznaceni>
    <SubsystemSearch xmlns="b7a39e83-1545-4312-b8b2-f06ac13f73a4">2</SubsystemSearch>
    <UcinnostDo xmlns="b7a39e83-1545-4312-b8b2-f06ac13f73a4">2018-12-31T23:00:00+00:00</UcinnostDo>
    <poznamka xmlns="b7a39e83-1545-4312-b8b2-f06ac13f73a4" xsi:nil="true"/>
    <ProcesSearch xmlns="b7a39e83-1545-4312-b8b2-f06ac13f73a4">18</ProcesSearch>
    <verzedok xmlns="b7a39e83-1545-4312-b8b2-f06ac13f73a4">5</verzedok>
    <platnost xmlns="b7a39e83-1545-4312-b8b2-f06ac13f73a4">true</platnos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7702-251E-4B84-AAE2-48E641FEC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39e83-1545-4312-b8b2-f06ac13f73a4"/>
    <ds:schemaRef ds:uri="53506eff-c285-4f12-8bbf-0a876fd91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4B865-F7FC-48B6-AFCA-0F8E09C62848}">
  <ds:schemaRefs>
    <ds:schemaRef ds:uri="http://schemas.microsoft.com/office/2006/metadata/properties"/>
    <ds:schemaRef ds:uri="http://schemas.microsoft.com/office/infopath/2007/PartnerControls"/>
    <ds:schemaRef ds:uri="b7a39e83-1545-4312-b8b2-f06ac13f73a4"/>
    <ds:schemaRef ds:uri="53506eff-c285-4f12-8bbf-0a876fd91805"/>
  </ds:schemaRefs>
</ds:datastoreItem>
</file>

<file path=customXml/itemProps3.xml><?xml version="1.0" encoding="utf-8"?>
<ds:datastoreItem xmlns:ds="http://schemas.openxmlformats.org/officeDocument/2006/customXml" ds:itemID="{038F3B02-4BCB-4142-B02E-CFF90D2DF27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87F041-431D-4F12-9894-57254162FB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70E78A-642B-4F80-BB00-33541384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motorového vozidla pro soukromé i služební účely TYP B</vt:lpstr>
    </vt:vector>
  </TitlesOfParts>
  <Company>Metrostav a.s.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motorového vozidla pro soukromé i služební účely TYP B</dc:title>
  <dc:creator>Jaroslav Zahradník</dc:creator>
  <cp:lastModifiedBy>Kristýna Ptáková</cp:lastModifiedBy>
  <cp:revision>15</cp:revision>
  <cp:lastPrinted>2021-03-25T12:39:00Z</cp:lastPrinted>
  <dcterms:created xsi:type="dcterms:W3CDTF">2021-03-25T13:58:00Z</dcterms:created>
  <dcterms:modified xsi:type="dcterms:W3CDTF">2021-05-20T12:24:00Z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560554ae-8750-4d45-98aa-f01ba2bfaff8,4;560554ae-8750-4d45-98aa-f01ba2bfaff8,12;</vt:lpwstr>
  </property>
  <property fmtid="{D5CDD505-2E9C-101B-9397-08002B2CF9AE}" pid="3" name="ContentTypeId">
    <vt:lpwstr>0x01010044D94D80A074F842989C4BC74D20621B0100B1C6BAEAF856344FA75CF62696673EAB</vt:lpwstr>
  </property>
</Properties>
</file>